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4743" w14:textId="6FAE7267" w:rsidR="00D33551" w:rsidRPr="00D33551" w:rsidRDefault="00D33551" w:rsidP="00D33551">
      <w:pPr>
        <w:jc w:val="center"/>
        <w:rPr>
          <w:rFonts w:ascii="Times New Roman" w:hAnsi="Times New Roman" w:cs="Times New Roman"/>
          <w:sz w:val="28"/>
          <w:szCs w:val="28"/>
        </w:rPr>
      </w:pPr>
      <w:r w:rsidRPr="00D33551">
        <w:rPr>
          <w:rFonts w:ascii="Times New Roman" w:eastAsia="+mj-ea" w:hAnsi="Times New Roman" w:cs="Times New Roman"/>
          <w:b/>
          <w:bCs/>
          <w:kern w:val="24"/>
          <w:sz w:val="28"/>
          <w:szCs w:val="28"/>
        </w:rPr>
        <w:t>Визуальная поддержка, как средство коррекционного обучения детей с РАС и другими отклонениями в развитии.</w:t>
      </w:r>
    </w:p>
    <w:p w14:paraId="51194F19" w14:textId="02D4F91F" w:rsidR="00234545" w:rsidRDefault="00D33551" w:rsidP="001064DD">
      <w:pPr>
        <w:jc w:val="both"/>
        <w:rPr>
          <w:rFonts w:ascii="Times New Roman" w:hAnsi="Times New Roman" w:cs="Times New Roman"/>
          <w:sz w:val="28"/>
          <w:szCs w:val="28"/>
        </w:rPr>
      </w:pPr>
      <w:bookmarkStart w:id="0" w:name="_Hlk98928053"/>
      <w:r w:rsidRPr="00D33551">
        <w:rPr>
          <w:rFonts w:ascii="Times New Roman" w:hAnsi="Times New Roman" w:cs="Times New Roman"/>
          <w:b/>
          <w:bCs/>
          <w:sz w:val="28"/>
          <w:szCs w:val="28"/>
        </w:rPr>
        <w:t>Слайд 1</w:t>
      </w:r>
      <w:r>
        <w:rPr>
          <w:rFonts w:ascii="Times New Roman" w:hAnsi="Times New Roman" w:cs="Times New Roman"/>
          <w:sz w:val="28"/>
          <w:szCs w:val="28"/>
        </w:rPr>
        <w:t xml:space="preserve"> </w:t>
      </w:r>
      <w:bookmarkEnd w:id="0"/>
      <w:r w:rsidR="000C2C15">
        <w:rPr>
          <w:rFonts w:ascii="Times New Roman" w:hAnsi="Times New Roman" w:cs="Times New Roman"/>
          <w:sz w:val="28"/>
          <w:szCs w:val="28"/>
        </w:rPr>
        <w:t xml:space="preserve">Добрый день, уважаемые коллеги. Тема, которая сегодня нами заявлена, может рассматриваться не только в рамках работы с детьми с </w:t>
      </w:r>
      <w:r w:rsidR="00732A1D">
        <w:rPr>
          <w:rFonts w:ascii="Times New Roman" w:hAnsi="Times New Roman" w:cs="Times New Roman"/>
          <w:sz w:val="28"/>
          <w:szCs w:val="28"/>
        </w:rPr>
        <w:t>РАС</w:t>
      </w:r>
      <w:r w:rsidR="000C2C15">
        <w:rPr>
          <w:rFonts w:ascii="Times New Roman" w:hAnsi="Times New Roman" w:cs="Times New Roman"/>
          <w:sz w:val="28"/>
          <w:szCs w:val="28"/>
        </w:rPr>
        <w:t>, но и с любыми другими категориями детей, испытывающи</w:t>
      </w:r>
      <w:r w:rsidR="00732A1D">
        <w:rPr>
          <w:rFonts w:ascii="Times New Roman" w:hAnsi="Times New Roman" w:cs="Times New Roman"/>
          <w:sz w:val="28"/>
          <w:szCs w:val="28"/>
        </w:rPr>
        <w:t>ми</w:t>
      </w:r>
      <w:r w:rsidR="000C2C15">
        <w:rPr>
          <w:rFonts w:ascii="Times New Roman" w:hAnsi="Times New Roman" w:cs="Times New Roman"/>
          <w:sz w:val="28"/>
          <w:szCs w:val="28"/>
        </w:rPr>
        <w:t xml:space="preserve"> трудности в восприятии словесных инструкций</w:t>
      </w:r>
      <w:r w:rsidR="00732A1D">
        <w:rPr>
          <w:rFonts w:ascii="Times New Roman" w:hAnsi="Times New Roman" w:cs="Times New Roman"/>
          <w:sz w:val="28"/>
          <w:szCs w:val="28"/>
        </w:rPr>
        <w:t>, такие, как:</w:t>
      </w:r>
    </w:p>
    <w:p w14:paraId="1457BD3E" w14:textId="684055DC" w:rsidR="000C2C15" w:rsidRDefault="000C2C15" w:rsidP="001064DD">
      <w:pPr>
        <w:jc w:val="both"/>
        <w:rPr>
          <w:rFonts w:ascii="Times New Roman" w:hAnsi="Times New Roman" w:cs="Times New Roman"/>
          <w:sz w:val="28"/>
          <w:szCs w:val="28"/>
        </w:rPr>
      </w:pPr>
      <w:r>
        <w:rPr>
          <w:rFonts w:ascii="Times New Roman" w:hAnsi="Times New Roman" w:cs="Times New Roman"/>
          <w:sz w:val="28"/>
          <w:szCs w:val="28"/>
        </w:rPr>
        <w:t>- интеллектуальные отклонения</w:t>
      </w:r>
    </w:p>
    <w:p w14:paraId="072AC173" w14:textId="04F60280" w:rsidR="000C2C15" w:rsidRDefault="000C2C15" w:rsidP="001064DD">
      <w:pPr>
        <w:jc w:val="both"/>
        <w:rPr>
          <w:rFonts w:ascii="Times New Roman" w:hAnsi="Times New Roman" w:cs="Times New Roman"/>
          <w:sz w:val="28"/>
          <w:szCs w:val="28"/>
        </w:rPr>
      </w:pPr>
      <w:r>
        <w:rPr>
          <w:rFonts w:ascii="Times New Roman" w:hAnsi="Times New Roman" w:cs="Times New Roman"/>
          <w:sz w:val="28"/>
          <w:szCs w:val="28"/>
        </w:rPr>
        <w:t>-проблемы со слухом</w:t>
      </w:r>
    </w:p>
    <w:p w14:paraId="3C9BC07D" w14:textId="3176D767" w:rsidR="000C2C15" w:rsidRDefault="000C2C15" w:rsidP="001064DD">
      <w:pPr>
        <w:jc w:val="both"/>
        <w:rPr>
          <w:rFonts w:ascii="Times New Roman" w:hAnsi="Times New Roman" w:cs="Times New Roman"/>
          <w:sz w:val="28"/>
          <w:szCs w:val="28"/>
        </w:rPr>
      </w:pPr>
      <w:r>
        <w:rPr>
          <w:rFonts w:ascii="Times New Roman" w:hAnsi="Times New Roman" w:cs="Times New Roman"/>
          <w:sz w:val="28"/>
          <w:szCs w:val="28"/>
        </w:rPr>
        <w:t xml:space="preserve">- гиперактивность и </w:t>
      </w:r>
      <w:r w:rsidR="00732A1D">
        <w:rPr>
          <w:rFonts w:ascii="Times New Roman" w:hAnsi="Times New Roman" w:cs="Times New Roman"/>
          <w:sz w:val="28"/>
          <w:szCs w:val="28"/>
        </w:rPr>
        <w:t>дефицит внимания</w:t>
      </w:r>
    </w:p>
    <w:p w14:paraId="26DB2DFD" w14:textId="4B61C098" w:rsidR="00B423D2" w:rsidRDefault="00B423D2" w:rsidP="001064DD">
      <w:pPr>
        <w:jc w:val="both"/>
        <w:rPr>
          <w:rFonts w:ascii="Times New Roman" w:hAnsi="Times New Roman" w:cs="Times New Roman"/>
          <w:sz w:val="28"/>
          <w:szCs w:val="28"/>
        </w:rPr>
      </w:pPr>
      <w:r>
        <w:rPr>
          <w:rFonts w:ascii="Times New Roman" w:hAnsi="Times New Roman" w:cs="Times New Roman"/>
          <w:sz w:val="28"/>
          <w:szCs w:val="28"/>
        </w:rPr>
        <w:t xml:space="preserve">То </w:t>
      </w:r>
      <w:r w:rsidR="00FC214F">
        <w:rPr>
          <w:rFonts w:ascii="Times New Roman" w:hAnsi="Times New Roman" w:cs="Times New Roman"/>
          <w:sz w:val="28"/>
          <w:szCs w:val="28"/>
        </w:rPr>
        <w:t>есть методы</w:t>
      </w:r>
      <w:r>
        <w:rPr>
          <w:rFonts w:ascii="Times New Roman" w:hAnsi="Times New Roman" w:cs="Times New Roman"/>
          <w:sz w:val="28"/>
          <w:szCs w:val="28"/>
        </w:rPr>
        <w:t xml:space="preserve"> Визуальной поддержки могут успешно применяться </w:t>
      </w:r>
      <w:r w:rsidR="00FC214F">
        <w:rPr>
          <w:rFonts w:ascii="Times New Roman" w:hAnsi="Times New Roman" w:cs="Times New Roman"/>
          <w:sz w:val="28"/>
          <w:szCs w:val="28"/>
        </w:rPr>
        <w:t>с разными категориями детей.</w:t>
      </w:r>
    </w:p>
    <w:p w14:paraId="0490FFD3" w14:textId="77777777" w:rsidR="005D1AC8" w:rsidRDefault="00732A1D" w:rsidP="001064DD">
      <w:pPr>
        <w:jc w:val="both"/>
        <w:rPr>
          <w:rFonts w:ascii="Times New Roman" w:hAnsi="Times New Roman" w:cs="Times New Roman"/>
          <w:sz w:val="28"/>
          <w:szCs w:val="28"/>
        </w:rPr>
      </w:pPr>
      <w:r w:rsidRPr="00D33551">
        <w:rPr>
          <w:rFonts w:ascii="Times New Roman" w:hAnsi="Times New Roman" w:cs="Times New Roman"/>
          <w:b/>
          <w:bCs/>
          <w:sz w:val="28"/>
          <w:szCs w:val="28"/>
        </w:rPr>
        <w:t xml:space="preserve">Слайд </w:t>
      </w:r>
      <w:r>
        <w:rPr>
          <w:rFonts w:ascii="Times New Roman" w:hAnsi="Times New Roman" w:cs="Times New Roman"/>
          <w:b/>
          <w:bCs/>
          <w:sz w:val="28"/>
          <w:szCs w:val="28"/>
        </w:rPr>
        <w:t>2</w:t>
      </w:r>
      <w:r>
        <w:rPr>
          <w:rFonts w:ascii="Times New Roman" w:hAnsi="Times New Roman" w:cs="Times New Roman"/>
          <w:sz w:val="28"/>
          <w:szCs w:val="28"/>
        </w:rPr>
        <w:t xml:space="preserve"> </w:t>
      </w:r>
      <w:r w:rsidR="001E5D70">
        <w:rPr>
          <w:rFonts w:ascii="Times New Roman" w:hAnsi="Times New Roman" w:cs="Times New Roman"/>
          <w:sz w:val="28"/>
          <w:szCs w:val="28"/>
        </w:rPr>
        <w:t xml:space="preserve">Хочется начать свое выступление с фразы </w:t>
      </w:r>
      <w:r w:rsidR="00B423D2">
        <w:rPr>
          <w:rFonts w:ascii="Times New Roman" w:hAnsi="Times New Roman" w:cs="Times New Roman"/>
          <w:sz w:val="28"/>
          <w:szCs w:val="28"/>
        </w:rPr>
        <w:t>в</w:t>
      </w:r>
      <w:r w:rsidR="00B423D2" w:rsidRPr="00B423D2">
        <w:rPr>
          <w:rFonts w:ascii="Times New Roman" w:hAnsi="Times New Roman" w:cs="Times New Roman"/>
          <w:sz w:val="28"/>
          <w:szCs w:val="28"/>
        </w:rPr>
        <w:t>семирно известн</w:t>
      </w:r>
      <w:r w:rsidR="00B423D2">
        <w:rPr>
          <w:rFonts w:ascii="Times New Roman" w:hAnsi="Times New Roman" w:cs="Times New Roman"/>
          <w:sz w:val="28"/>
          <w:szCs w:val="28"/>
        </w:rPr>
        <w:t>ой</w:t>
      </w:r>
      <w:r w:rsidR="00B423D2" w:rsidRPr="00B423D2">
        <w:rPr>
          <w:rFonts w:ascii="Times New Roman" w:hAnsi="Times New Roman" w:cs="Times New Roman"/>
          <w:sz w:val="28"/>
          <w:szCs w:val="28"/>
        </w:rPr>
        <w:t xml:space="preserve"> женщин</w:t>
      </w:r>
      <w:r w:rsidR="00B423D2">
        <w:rPr>
          <w:rFonts w:ascii="Times New Roman" w:hAnsi="Times New Roman" w:cs="Times New Roman"/>
          <w:sz w:val="28"/>
          <w:szCs w:val="28"/>
        </w:rPr>
        <w:t>ы</w:t>
      </w:r>
      <w:r w:rsidR="00B423D2" w:rsidRPr="00B423D2">
        <w:rPr>
          <w:rFonts w:ascii="Times New Roman" w:hAnsi="Times New Roman" w:cs="Times New Roman"/>
          <w:sz w:val="28"/>
          <w:szCs w:val="28"/>
        </w:rPr>
        <w:t xml:space="preserve"> с аутизмом</w:t>
      </w:r>
      <w:r w:rsidR="00FC214F">
        <w:rPr>
          <w:rFonts w:ascii="Times New Roman" w:hAnsi="Times New Roman" w:cs="Times New Roman"/>
          <w:sz w:val="28"/>
          <w:szCs w:val="28"/>
        </w:rPr>
        <w:t>, а</w:t>
      </w:r>
      <w:r w:rsidR="00FC214F" w:rsidRPr="00FC214F">
        <w:rPr>
          <w:rFonts w:ascii="Times New Roman" w:hAnsi="Times New Roman" w:cs="Times New Roman"/>
          <w:sz w:val="28"/>
          <w:szCs w:val="28"/>
        </w:rPr>
        <w:t>мериканск</w:t>
      </w:r>
      <w:r w:rsidR="00FC214F">
        <w:rPr>
          <w:rFonts w:ascii="Times New Roman" w:hAnsi="Times New Roman" w:cs="Times New Roman"/>
          <w:sz w:val="28"/>
          <w:szCs w:val="28"/>
        </w:rPr>
        <w:t>ой</w:t>
      </w:r>
      <w:r w:rsidR="00FC214F" w:rsidRPr="00FC214F">
        <w:rPr>
          <w:rFonts w:ascii="Times New Roman" w:hAnsi="Times New Roman" w:cs="Times New Roman"/>
          <w:sz w:val="28"/>
          <w:szCs w:val="28"/>
        </w:rPr>
        <w:t xml:space="preserve"> учён</w:t>
      </w:r>
      <w:r w:rsidR="00FC214F">
        <w:rPr>
          <w:rFonts w:ascii="Times New Roman" w:hAnsi="Times New Roman" w:cs="Times New Roman"/>
          <w:sz w:val="28"/>
          <w:szCs w:val="28"/>
        </w:rPr>
        <w:t>ой</w:t>
      </w:r>
      <w:r w:rsidR="00FC214F" w:rsidRPr="00FC214F">
        <w:rPr>
          <w:rFonts w:ascii="Times New Roman" w:hAnsi="Times New Roman" w:cs="Times New Roman"/>
          <w:sz w:val="28"/>
          <w:szCs w:val="28"/>
        </w:rPr>
        <w:t xml:space="preserve"> и писательниц</w:t>
      </w:r>
      <w:r w:rsidR="00FC214F">
        <w:rPr>
          <w:rFonts w:ascii="Times New Roman" w:hAnsi="Times New Roman" w:cs="Times New Roman"/>
          <w:sz w:val="28"/>
          <w:szCs w:val="28"/>
        </w:rPr>
        <w:t>ы</w:t>
      </w:r>
      <w:r w:rsidR="00FC214F" w:rsidRPr="00FC214F">
        <w:rPr>
          <w:rFonts w:ascii="Times New Roman" w:hAnsi="Times New Roman" w:cs="Times New Roman"/>
          <w:sz w:val="28"/>
          <w:szCs w:val="28"/>
        </w:rPr>
        <w:t>, профессор</w:t>
      </w:r>
      <w:r w:rsidR="00FC214F">
        <w:rPr>
          <w:rFonts w:ascii="Times New Roman" w:hAnsi="Times New Roman" w:cs="Times New Roman"/>
          <w:sz w:val="28"/>
          <w:szCs w:val="28"/>
        </w:rPr>
        <w:t>а</w:t>
      </w:r>
      <w:r w:rsidR="00FC214F" w:rsidRPr="00FC214F">
        <w:rPr>
          <w:rFonts w:ascii="Times New Roman" w:hAnsi="Times New Roman" w:cs="Times New Roman"/>
          <w:sz w:val="28"/>
          <w:szCs w:val="28"/>
        </w:rPr>
        <w:t xml:space="preserve"> животноводства в Университете штата Колорадо и консультант</w:t>
      </w:r>
      <w:r w:rsidR="00FC214F">
        <w:rPr>
          <w:rFonts w:ascii="Times New Roman" w:hAnsi="Times New Roman" w:cs="Times New Roman"/>
          <w:sz w:val="28"/>
          <w:szCs w:val="28"/>
        </w:rPr>
        <w:t>а</w:t>
      </w:r>
      <w:r w:rsidR="00FC214F" w:rsidRPr="00FC214F">
        <w:rPr>
          <w:rFonts w:ascii="Times New Roman" w:hAnsi="Times New Roman" w:cs="Times New Roman"/>
          <w:sz w:val="28"/>
          <w:szCs w:val="28"/>
        </w:rPr>
        <w:t xml:space="preserve"> животноводства по поведению животных, автор</w:t>
      </w:r>
      <w:r w:rsidR="00FC214F">
        <w:rPr>
          <w:rFonts w:ascii="Times New Roman" w:hAnsi="Times New Roman" w:cs="Times New Roman"/>
          <w:sz w:val="28"/>
          <w:szCs w:val="28"/>
        </w:rPr>
        <w:t>а</w:t>
      </w:r>
      <w:r w:rsidR="00FC214F" w:rsidRPr="00FC214F">
        <w:rPr>
          <w:rFonts w:ascii="Times New Roman" w:hAnsi="Times New Roman" w:cs="Times New Roman"/>
          <w:sz w:val="28"/>
          <w:szCs w:val="28"/>
        </w:rPr>
        <w:t xml:space="preserve"> нескольких популярных книг</w:t>
      </w:r>
      <w:r w:rsidR="00B423D2">
        <w:rPr>
          <w:rFonts w:ascii="Times New Roman" w:hAnsi="Times New Roman" w:cs="Times New Roman"/>
          <w:sz w:val="28"/>
          <w:szCs w:val="28"/>
        </w:rPr>
        <w:t xml:space="preserve"> - </w:t>
      </w:r>
      <w:r w:rsidR="00B423D2" w:rsidRPr="00B423D2">
        <w:rPr>
          <w:rFonts w:ascii="Times New Roman" w:hAnsi="Times New Roman" w:cs="Times New Roman"/>
          <w:b/>
          <w:bCs/>
          <w:sz w:val="28"/>
          <w:szCs w:val="28"/>
        </w:rPr>
        <w:t>Тэмпл Гр</w:t>
      </w:r>
      <w:r w:rsidR="001064DD">
        <w:rPr>
          <w:rFonts w:ascii="Times New Roman" w:hAnsi="Times New Roman" w:cs="Times New Roman"/>
          <w:b/>
          <w:bCs/>
          <w:sz w:val="28"/>
          <w:szCs w:val="28"/>
        </w:rPr>
        <w:t>А</w:t>
      </w:r>
      <w:r w:rsidR="00B423D2" w:rsidRPr="00B423D2">
        <w:rPr>
          <w:rFonts w:ascii="Times New Roman" w:hAnsi="Times New Roman" w:cs="Times New Roman"/>
          <w:b/>
          <w:bCs/>
          <w:sz w:val="28"/>
          <w:szCs w:val="28"/>
        </w:rPr>
        <w:t>ндин</w:t>
      </w:r>
      <w:r w:rsidR="00B423D2">
        <w:rPr>
          <w:rFonts w:ascii="Times New Roman" w:hAnsi="Times New Roman" w:cs="Times New Roman"/>
          <w:b/>
          <w:bCs/>
          <w:sz w:val="28"/>
          <w:szCs w:val="28"/>
        </w:rPr>
        <w:t xml:space="preserve">: </w:t>
      </w:r>
      <w:r w:rsidR="0073345C">
        <w:rPr>
          <w:rFonts w:ascii="Times New Roman" w:hAnsi="Times New Roman" w:cs="Times New Roman"/>
          <w:b/>
          <w:bCs/>
          <w:sz w:val="28"/>
          <w:szCs w:val="28"/>
        </w:rPr>
        <w:t>«</w:t>
      </w:r>
      <w:r w:rsidR="00B423D2" w:rsidRPr="00B423D2">
        <w:rPr>
          <w:rFonts w:ascii="Times New Roman" w:hAnsi="Times New Roman" w:cs="Times New Roman"/>
          <w:sz w:val="28"/>
          <w:szCs w:val="28"/>
        </w:rPr>
        <w:t xml:space="preserve">Я ДУМАЮ КАРТИНКАМИ. </w:t>
      </w:r>
    </w:p>
    <w:p w14:paraId="5D56D992" w14:textId="36129235" w:rsidR="005D1AC8" w:rsidRDefault="005D1AC8" w:rsidP="001064DD">
      <w:pPr>
        <w:jc w:val="both"/>
        <w:rPr>
          <w:rFonts w:ascii="Times New Roman" w:hAnsi="Times New Roman" w:cs="Times New Roman"/>
          <w:sz w:val="28"/>
          <w:szCs w:val="28"/>
        </w:rPr>
      </w:pPr>
      <w:r w:rsidRPr="00D33551">
        <w:rPr>
          <w:rFonts w:ascii="Times New Roman" w:hAnsi="Times New Roman" w:cs="Times New Roman"/>
          <w:b/>
          <w:bCs/>
          <w:sz w:val="28"/>
          <w:szCs w:val="28"/>
        </w:rPr>
        <w:t xml:space="preserve">Слайд </w:t>
      </w:r>
      <w:r>
        <w:rPr>
          <w:rFonts w:ascii="Times New Roman" w:hAnsi="Times New Roman" w:cs="Times New Roman"/>
          <w:b/>
          <w:bCs/>
          <w:sz w:val="28"/>
          <w:szCs w:val="28"/>
        </w:rPr>
        <w:t>3</w:t>
      </w:r>
      <w:r>
        <w:rPr>
          <w:rFonts w:ascii="Times New Roman" w:hAnsi="Times New Roman" w:cs="Times New Roman"/>
          <w:sz w:val="28"/>
          <w:szCs w:val="28"/>
        </w:rPr>
        <w:t xml:space="preserve"> </w:t>
      </w:r>
      <w:r w:rsidR="00B423D2" w:rsidRPr="00B423D2">
        <w:rPr>
          <w:rFonts w:ascii="Times New Roman" w:hAnsi="Times New Roman" w:cs="Times New Roman"/>
          <w:sz w:val="28"/>
          <w:szCs w:val="28"/>
        </w:rPr>
        <w:t xml:space="preserve">Слова для меня как второй язык. Я перевожу как произнесённые, так и написанные слова в полноцветные фильмы в комплекте со звуком, которые проигрываются в моей голове наподобие плёнки видеокассеты. Когда кто-то говорит со мной, его слова мгновенно преобразуются в картинки. </w:t>
      </w:r>
      <w:r w:rsidRPr="00D33551">
        <w:rPr>
          <w:rFonts w:ascii="Times New Roman" w:hAnsi="Times New Roman" w:cs="Times New Roman"/>
          <w:b/>
          <w:bCs/>
          <w:sz w:val="28"/>
          <w:szCs w:val="28"/>
        </w:rPr>
        <w:t xml:space="preserve">Слайд </w:t>
      </w:r>
      <w:r>
        <w:rPr>
          <w:rFonts w:ascii="Times New Roman" w:hAnsi="Times New Roman" w:cs="Times New Roman"/>
          <w:b/>
          <w:bCs/>
          <w:sz w:val="28"/>
          <w:szCs w:val="28"/>
        </w:rPr>
        <w:t>4</w:t>
      </w:r>
    </w:p>
    <w:p w14:paraId="277AEAE7" w14:textId="52DF5899" w:rsidR="001E5D70" w:rsidRDefault="00B423D2" w:rsidP="001064DD">
      <w:pPr>
        <w:jc w:val="both"/>
        <w:rPr>
          <w:rFonts w:ascii="Times New Roman" w:hAnsi="Times New Roman" w:cs="Times New Roman"/>
          <w:sz w:val="28"/>
          <w:szCs w:val="28"/>
        </w:rPr>
      </w:pPr>
      <w:r w:rsidRPr="00B423D2">
        <w:rPr>
          <w:rFonts w:ascii="Times New Roman" w:hAnsi="Times New Roman" w:cs="Times New Roman"/>
          <w:sz w:val="28"/>
          <w:szCs w:val="28"/>
        </w:rPr>
        <w:t>Одна из самых глубоких загадок аутизма — поразительная способность большинства аутичных людей преуспевать в визуально-пространственных навыках при таких слабых вербальных. Когда я была ребёнком и подростком, я считала, что картинками думают все. Я и не подозревала, что мои мыслительные процессы отличаются.</w:t>
      </w:r>
      <w:r w:rsidR="0073345C">
        <w:rPr>
          <w:rFonts w:ascii="Times New Roman" w:hAnsi="Times New Roman" w:cs="Times New Roman"/>
          <w:sz w:val="28"/>
          <w:szCs w:val="28"/>
        </w:rPr>
        <w:t>»</w:t>
      </w:r>
      <w:r w:rsidR="00C76194">
        <w:rPr>
          <w:rFonts w:ascii="Times New Roman" w:hAnsi="Times New Roman" w:cs="Times New Roman"/>
          <w:sz w:val="28"/>
          <w:szCs w:val="28"/>
        </w:rPr>
        <w:t xml:space="preserve"> </w:t>
      </w:r>
    </w:p>
    <w:p w14:paraId="617D0939" w14:textId="1618972D" w:rsidR="00C76194" w:rsidRDefault="0073345C" w:rsidP="001064DD">
      <w:pPr>
        <w:jc w:val="both"/>
        <w:rPr>
          <w:rFonts w:ascii="Times New Roman" w:hAnsi="Times New Roman" w:cs="Times New Roman"/>
          <w:sz w:val="28"/>
          <w:szCs w:val="28"/>
        </w:rPr>
      </w:pPr>
      <w:r>
        <w:rPr>
          <w:rFonts w:ascii="Times New Roman" w:hAnsi="Times New Roman" w:cs="Times New Roman"/>
          <w:sz w:val="28"/>
          <w:szCs w:val="28"/>
        </w:rPr>
        <w:t>То есть для понимания сути разговора ей всегда приходится мысленно преобразовывать вербальную информацию в картинки.</w:t>
      </w:r>
      <w:r w:rsidR="009A206C">
        <w:rPr>
          <w:rFonts w:ascii="Times New Roman" w:hAnsi="Times New Roman" w:cs="Times New Roman"/>
          <w:sz w:val="28"/>
          <w:szCs w:val="28"/>
        </w:rPr>
        <w:t xml:space="preserve"> </w:t>
      </w:r>
      <w:r w:rsidR="00C76194" w:rsidRPr="00C76194">
        <w:rPr>
          <w:rFonts w:ascii="Times New Roman" w:hAnsi="Times New Roman" w:cs="Times New Roman"/>
          <w:sz w:val="28"/>
          <w:szCs w:val="28"/>
        </w:rPr>
        <w:t>Справедливости ради, хочется отметить, что не все аутичные люди мыслят визуально.</w:t>
      </w:r>
    </w:p>
    <w:p w14:paraId="1D53E264" w14:textId="3E7D8CBC" w:rsidR="009A206C" w:rsidRDefault="009A206C" w:rsidP="001064DD">
      <w:pPr>
        <w:jc w:val="both"/>
        <w:rPr>
          <w:rFonts w:ascii="Times New Roman" w:hAnsi="Times New Roman" w:cs="Times New Roman"/>
          <w:sz w:val="28"/>
          <w:szCs w:val="28"/>
        </w:rPr>
      </w:pPr>
      <w:r>
        <w:rPr>
          <w:rFonts w:ascii="Times New Roman" w:hAnsi="Times New Roman" w:cs="Times New Roman"/>
          <w:sz w:val="28"/>
          <w:szCs w:val="28"/>
        </w:rPr>
        <w:t>Но даже если ребенок воспринимает словесные инструкции в полном объеме и реагирует на них соответствующим образом (</w:t>
      </w:r>
      <w:r w:rsidR="00DC15B9">
        <w:rPr>
          <w:rFonts w:ascii="Times New Roman" w:hAnsi="Times New Roman" w:cs="Times New Roman"/>
          <w:sz w:val="28"/>
          <w:szCs w:val="28"/>
        </w:rPr>
        <w:t xml:space="preserve">как Темпл, имеющая </w:t>
      </w:r>
      <w:r>
        <w:rPr>
          <w:rFonts w:ascii="Times New Roman" w:hAnsi="Times New Roman" w:cs="Times New Roman"/>
          <w:sz w:val="28"/>
          <w:szCs w:val="28"/>
        </w:rPr>
        <w:t>синдром Аспергера), доказано, что информация, которая одновременно воспринимается с помощью как зрительного, так и слухового анализатора, запоминается гораздо лучше.</w:t>
      </w:r>
    </w:p>
    <w:p w14:paraId="7D5ED13C" w14:textId="4F430676" w:rsidR="00C76194" w:rsidRDefault="00A648FF" w:rsidP="001064DD">
      <w:pPr>
        <w:jc w:val="both"/>
        <w:rPr>
          <w:rFonts w:ascii="Times New Roman" w:hAnsi="Times New Roman" w:cs="Times New Roman"/>
          <w:sz w:val="28"/>
          <w:szCs w:val="28"/>
        </w:rPr>
      </w:pPr>
      <w:r>
        <w:rPr>
          <w:rFonts w:ascii="Times New Roman" w:hAnsi="Times New Roman" w:cs="Times New Roman"/>
          <w:sz w:val="28"/>
          <w:szCs w:val="28"/>
        </w:rPr>
        <w:t>Визуальная поддержка окружает и нашу с вами жизнь – это и стикеры с записями, и расписание уроков, и календари, и указатели в городе,</w:t>
      </w:r>
      <w:r w:rsidR="00FD7C61">
        <w:rPr>
          <w:rFonts w:ascii="Times New Roman" w:hAnsi="Times New Roman" w:cs="Times New Roman"/>
          <w:sz w:val="28"/>
          <w:szCs w:val="28"/>
        </w:rPr>
        <w:t xml:space="preserve"> инструкции к приборам</w:t>
      </w:r>
      <w:r>
        <w:rPr>
          <w:rFonts w:ascii="Times New Roman" w:hAnsi="Times New Roman" w:cs="Times New Roman"/>
          <w:sz w:val="28"/>
          <w:szCs w:val="28"/>
        </w:rPr>
        <w:t xml:space="preserve"> и многое другое.</w:t>
      </w:r>
    </w:p>
    <w:p w14:paraId="595BBF52" w14:textId="59E4B232" w:rsidR="008845CF" w:rsidRDefault="008845CF" w:rsidP="001064DD">
      <w:pPr>
        <w:jc w:val="both"/>
        <w:rPr>
          <w:rFonts w:ascii="Times New Roman" w:hAnsi="Times New Roman" w:cs="Times New Roman"/>
          <w:sz w:val="28"/>
          <w:szCs w:val="28"/>
        </w:rPr>
      </w:pPr>
      <w:r>
        <w:rPr>
          <w:rFonts w:ascii="Times New Roman" w:hAnsi="Times New Roman" w:cs="Times New Roman"/>
          <w:sz w:val="28"/>
          <w:szCs w:val="28"/>
        </w:rPr>
        <w:t xml:space="preserve">Уважаемые коллеги, какая картинка возникает в вашей голове, при слове НЕДЕЛЯ? </w:t>
      </w:r>
    </w:p>
    <w:p w14:paraId="359507A0" w14:textId="5F1FCE7C" w:rsidR="008845CF" w:rsidRDefault="008845CF" w:rsidP="001064DD">
      <w:pPr>
        <w:jc w:val="both"/>
        <w:rPr>
          <w:rFonts w:ascii="Times New Roman" w:hAnsi="Times New Roman" w:cs="Times New Roman"/>
          <w:sz w:val="28"/>
          <w:szCs w:val="28"/>
        </w:rPr>
      </w:pPr>
      <w:r>
        <w:rPr>
          <w:rFonts w:ascii="Times New Roman" w:hAnsi="Times New Roman" w:cs="Times New Roman"/>
          <w:sz w:val="28"/>
          <w:szCs w:val="28"/>
        </w:rPr>
        <w:t xml:space="preserve"> -- - - -- - -</w:t>
      </w:r>
    </w:p>
    <w:p w14:paraId="7F2B870A" w14:textId="170AE7EB" w:rsidR="00A648FF" w:rsidRDefault="00EE44D1" w:rsidP="001064DD">
      <w:pPr>
        <w:jc w:val="both"/>
        <w:rPr>
          <w:rFonts w:ascii="Times New Roman" w:hAnsi="Times New Roman" w:cs="Times New Roman"/>
          <w:sz w:val="28"/>
          <w:szCs w:val="28"/>
        </w:rPr>
      </w:pPr>
      <w:r w:rsidRPr="00D33551">
        <w:rPr>
          <w:rFonts w:ascii="Times New Roman" w:hAnsi="Times New Roman" w:cs="Times New Roman"/>
          <w:b/>
          <w:bCs/>
          <w:sz w:val="28"/>
          <w:szCs w:val="28"/>
        </w:rPr>
        <w:t xml:space="preserve">Слайд </w:t>
      </w:r>
      <w:r>
        <w:rPr>
          <w:rFonts w:ascii="Times New Roman" w:hAnsi="Times New Roman" w:cs="Times New Roman"/>
          <w:b/>
          <w:bCs/>
          <w:sz w:val="28"/>
          <w:szCs w:val="28"/>
        </w:rPr>
        <w:t>5</w:t>
      </w:r>
      <w:r>
        <w:rPr>
          <w:rFonts w:ascii="Times New Roman" w:hAnsi="Times New Roman" w:cs="Times New Roman"/>
          <w:sz w:val="28"/>
          <w:szCs w:val="28"/>
        </w:rPr>
        <w:t xml:space="preserve"> </w:t>
      </w:r>
      <w:r w:rsidR="00A648FF">
        <w:rPr>
          <w:rFonts w:ascii="Times New Roman" w:hAnsi="Times New Roman" w:cs="Times New Roman"/>
          <w:sz w:val="28"/>
          <w:szCs w:val="28"/>
        </w:rPr>
        <w:t xml:space="preserve">Но вернемся к визуальной поддержке как методу, использующемуся в работе с детьми. </w:t>
      </w:r>
    </w:p>
    <w:p w14:paraId="73D4D5CB" w14:textId="624157EA" w:rsidR="00AD5436" w:rsidRDefault="00AD5436" w:rsidP="001064DD">
      <w:pPr>
        <w:jc w:val="both"/>
        <w:rPr>
          <w:rFonts w:ascii="Times New Roman" w:hAnsi="Times New Roman" w:cs="Times New Roman"/>
          <w:sz w:val="28"/>
          <w:szCs w:val="28"/>
        </w:rPr>
      </w:pPr>
      <w:r w:rsidRPr="00AD5436">
        <w:rPr>
          <w:rFonts w:ascii="Times New Roman" w:hAnsi="Times New Roman" w:cs="Times New Roman"/>
          <w:b/>
          <w:bCs/>
          <w:sz w:val="28"/>
          <w:szCs w:val="28"/>
        </w:rPr>
        <w:lastRenderedPageBreak/>
        <w:t xml:space="preserve">Визуальная поддержка – </w:t>
      </w:r>
      <w:r w:rsidRPr="00AD5436">
        <w:rPr>
          <w:rFonts w:ascii="Times New Roman" w:hAnsi="Times New Roman" w:cs="Times New Roman"/>
          <w:sz w:val="28"/>
          <w:szCs w:val="28"/>
        </w:rPr>
        <w:t>это использование изображений (картинок, надписей, указателей и др.) для улучшения восприятия и понимания информации.</w:t>
      </w:r>
    </w:p>
    <w:p w14:paraId="7FD6A949" w14:textId="14333ADC" w:rsidR="008845CF" w:rsidRDefault="008845CF" w:rsidP="001064DD">
      <w:pPr>
        <w:jc w:val="both"/>
        <w:rPr>
          <w:rFonts w:ascii="Times New Roman" w:hAnsi="Times New Roman" w:cs="Times New Roman"/>
          <w:sz w:val="28"/>
          <w:szCs w:val="28"/>
        </w:rPr>
      </w:pPr>
      <w:r>
        <w:rPr>
          <w:rFonts w:ascii="Times New Roman" w:hAnsi="Times New Roman" w:cs="Times New Roman"/>
          <w:sz w:val="28"/>
          <w:szCs w:val="28"/>
        </w:rPr>
        <w:t xml:space="preserve">К видам поддержки относятся: </w:t>
      </w:r>
    </w:p>
    <w:p w14:paraId="0C65CC89" w14:textId="1076686B" w:rsidR="008845CF" w:rsidRDefault="008845CF" w:rsidP="001064DD">
      <w:pPr>
        <w:jc w:val="both"/>
        <w:rPr>
          <w:rFonts w:ascii="Times New Roman" w:hAnsi="Times New Roman" w:cs="Times New Roman"/>
          <w:b/>
          <w:bCs/>
          <w:sz w:val="28"/>
          <w:szCs w:val="28"/>
        </w:rPr>
      </w:pPr>
      <w:r w:rsidRPr="00D33551">
        <w:rPr>
          <w:rFonts w:ascii="Times New Roman" w:hAnsi="Times New Roman" w:cs="Times New Roman"/>
          <w:b/>
          <w:bCs/>
          <w:sz w:val="28"/>
          <w:szCs w:val="28"/>
        </w:rPr>
        <w:t xml:space="preserve">Слайд </w:t>
      </w:r>
      <w:r>
        <w:rPr>
          <w:rFonts w:ascii="Times New Roman" w:hAnsi="Times New Roman" w:cs="Times New Roman"/>
          <w:b/>
          <w:bCs/>
          <w:sz w:val="28"/>
          <w:szCs w:val="28"/>
        </w:rPr>
        <w:t>6</w:t>
      </w:r>
    </w:p>
    <w:p w14:paraId="4644382B" w14:textId="77777777" w:rsidR="00D0521C" w:rsidRPr="00D0521C" w:rsidRDefault="00D0521C" w:rsidP="00D0521C">
      <w:pPr>
        <w:pStyle w:val="a3"/>
        <w:numPr>
          <w:ilvl w:val="0"/>
          <w:numId w:val="4"/>
        </w:numPr>
        <w:spacing w:line="276" w:lineRule="auto"/>
        <w:rPr>
          <w:sz w:val="28"/>
          <w:szCs w:val="28"/>
        </w:rPr>
      </w:pPr>
      <w:r w:rsidRPr="00D0521C">
        <w:rPr>
          <w:rFonts w:eastAsiaTheme="minorEastAsia"/>
          <w:kern w:val="24"/>
          <w:sz w:val="28"/>
          <w:szCs w:val="28"/>
        </w:rPr>
        <w:t>Расписания</w:t>
      </w:r>
    </w:p>
    <w:p w14:paraId="422B9347" w14:textId="77777777" w:rsidR="00D0521C" w:rsidRPr="00D0521C" w:rsidRDefault="00D0521C" w:rsidP="00D0521C">
      <w:pPr>
        <w:pStyle w:val="a3"/>
        <w:numPr>
          <w:ilvl w:val="0"/>
          <w:numId w:val="4"/>
        </w:numPr>
        <w:spacing w:line="276" w:lineRule="auto"/>
        <w:rPr>
          <w:sz w:val="28"/>
          <w:szCs w:val="28"/>
        </w:rPr>
      </w:pPr>
      <w:r w:rsidRPr="00D0521C">
        <w:rPr>
          <w:rFonts w:eastAsiaTheme="minorEastAsia"/>
          <w:kern w:val="24"/>
          <w:sz w:val="28"/>
          <w:szCs w:val="28"/>
        </w:rPr>
        <w:t>Визуально представленные последовательности действий</w:t>
      </w:r>
    </w:p>
    <w:p w14:paraId="1CBDD37A" w14:textId="77777777" w:rsidR="00D0521C" w:rsidRPr="00D0521C" w:rsidRDefault="00D0521C" w:rsidP="00D0521C">
      <w:pPr>
        <w:pStyle w:val="a3"/>
        <w:numPr>
          <w:ilvl w:val="0"/>
          <w:numId w:val="4"/>
        </w:numPr>
        <w:spacing w:line="276" w:lineRule="auto"/>
        <w:rPr>
          <w:sz w:val="28"/>
          <w:szCs w:val="28"/>
        </w:rPr>
      </w:pPr>
      <w:r w:rsidRPr="00D0521C">
        <w:rPr>
          <w:rFonts w:eastAsiaTheme="minorEastAsia"/>
          <w:kern w:val="24"/>
          <w:sz w:val="28"/>
          <w:szCs w:val="28"/>
        </w:rPr>
        <w:t>Визуальные таймеры</w:t>
      </w:r>
    </w:p>
    <w:p w14:paraId="3966AA24" w14:textId="77777777" w:rsidR="00D0521C" w:rsidRPr="00D0521C" w:rsidRDefault="00D0521C" w:rsidP="00D0521C">
      <w:pPr>
        <w:pStyle w:val="a3"/>
        <w:numPr>
          <w:ilvl w:val="0"/>
          <w:numId w:val="4"/>
        </w:numPr>
        <w:spacing w:line="276" w:lineRule="auto"/>
        <w:rPr>
          <w:sz w:val="28"/>
          <w:szCs w:val="28"/>
        </w:rPr>
      </w:pPr>
      <w:r w:rsidRPr="00D0521C">
        <w:rPr>
          <w:rFonts w:eastAsiaTheme="minorEastAsia"/>
          <w:kern w:val="24"/>
          <w:sz w:val="28"/>
          <w:szCs w:val="28"/>
        </w:rPr>
        <w:t>Наглядно представленные правила поведения</w:t>
      </w:r>
    </w:p>
    <w:p w14:paraId="3299F11C" w14:textId="77777777" w:rsidR="00D0521C" w:rsidRPr="00D0521C" w:rsidRDefault="00D0521C" w:rsidP="00D0521C">
      <w:pPr>
        <w:pStyle w:val="a3"/>
        <w:numPr>
          <w:ilvl w:val="0"/>
          <w:numId w:val="4"/>
        </w:numPr>
        <w:spacing w:line="276" w:lineRule="auto"/>
        <w:rPr>
          <w:sz w:val="28"/>
          <w:szCs w:val="28"/>
        </w:rPr>
      </w:pPr>
      <w:r w:rsidRPr="00D0521C">
        <w:rPr>
          <w:rFonts w:eastAsiaTheme="minorEastAsia"/>
          <w:kern w:val="24"/>
          <w:sz w:val="28"/>
          <w:szCs w:val="28"/>
        </w:rPr>
        <w:t>Социальные истории</w:t>
      </w:r>
    </w:p>
    <w:p w14:paraId="56C38454" w14:textId="77777777" w:rsidR="00D0521C" w:rsidRPr="00D0521C" w:rsidRDefault="00D0521C" w:rsidP="00D0521C">
      <w:pPr>
        <w:pStyle w:val="a3"/>
        <w:numPr>
          <w:ilvl w:val="0"/>
          <w:numId w:val="4"/>
        </w:numPr>
        <w:spacing w:line="276" w:lineRule="auto"/>
        <w:rPr>
          <w:sz w:val="28"/>
          <w:szCs w:val="28"/>
        </w:rPr>
      </w:pPr>
      <w:r w:rsidRPr="00D0521C">
        <w:rPr>
          <w:rFonts w:eastAsiaTheme="minorEastAsia"/>
          <w:kern w:val="24"/>
          <w:sz w:val="28"/>
          <w:szCs w:val="28"/>
        </w:rPr>
        <w:t>Видеомоделирование</w:t>
      </w:r>
    </w:p>
    <w:p w14:paraId="6AF0BBAB" w14:textId="77777777" w:rsidR="00D0521C" w:rsidRPr="00D0521C" w:rsidRDefault="00D0521C" w:rsidP="00D0521C">
      <w:pPr>
        <w:pStyle w:val="a3"/>
        <w:numPr>
          <w:ilvl w:val="0"/>
          <w:numId w:val="4"/>
        </w:numPr>
        <w:spacing w:line="276" w:lineRule="auto"/>
        <w:rPr>
          <w:sz w:val="28"/>
          <w:szCs w:val="28"/>
        </w:rPr>
      </w:pPr>
      <w:r w:rsidRPr="00D0521C">
        <w:rPr>
          <w:rFonts w:eastAsiaTheme="minorEastAsia"/>
          <w:kern w:val="24"/>
          <w:sz w:val="28"/>
          <w:szCs w:val="28"/>
        </w:rPr>
        <w:t>Альтернативная коммуникация (</w:t>
      </w:r>
      <w:r w:rsidRPr="00D0521C">
        <w:rPr>
          <w:rFonts w:eastAsiaTheme="minorEastAsia"/>
          <w:kern w:val="24"/>
          <w:sz w:val="28"/>
          <w:szCs w:val="28"/>
          <w:lang w:val="en-US"/>
        </w:rPr>
        <w:t>PECS</w:t>
      </w:r>
      <w:r w:rsidRPr="00D0521C">
        <w:rPr>
          <w:rFonts w:eastAsiaTheme="minorEastAsia"/>
          <w:kern w:val="24"/>
          <w:sz w:val="28"/>
          <w:szCs w:val="28"/>
        </w:rPr>
        <w:t xml:space="preserve"> и язык жестов)</w:t>
      </w:r>
    </w:p>
    <w:p w14:paraId="31B1BD68" w14:textId="27E72E87" w:rsidR="00D0521C" w:rsidRPr="00D0521C" w:rsidRDefault="00D0521C" w:rsidP="00D0521C">
      <w:pPr>
        <w:pStyle w:val="a3"/>
        <w:numPr>
          <w:ilvl w:val="0"/>
          <w:numId w:val="4"/>
        </w:numPr>
        <w:spacing w:line="276" w:lineRule="auto"/>
        <w:rPr>
          <w:sz w:val="28"/>
          <w:szCs w:val="28"/>
        </w:rPr>
      </w:pPr>
      <w:r w:rsidRPr="00D0521C">
        <w:rPr>
          <w:rFonts w:eastAsia="Yu Mincho"/>
          <w:kern w:val="24"/>
          <w:sz w:val="28"/>
          <w:szCs w:val="28"/>
        </w:rPr>
        <w:t>Жетонные системы</w:t>
      </w:r>
      <w:r w:rsidRPr="00D0521C">
        <w:rPr>
          <w:rFonts w:ascii="Helvetica" w:eastAsia="Yu Mincho" w:hAnsi="Helvetica" w:cs="Helvetica"/>
          <w:b/>
          <w:bCs/>
          <w:kern w:val="24"/>
          <w:sz w:val="56"/>
          <w:szCs w:val="56"/>
        </w:rPr>
        <w:t xml:space="preserve"> </w:t>
      </w:r>
    </w:p>
    <w:p w14:paraId="29908B18" w14:textId="77777777" w:rsidR="00D0521C" w:rsidRDefault="00D0521C" w:rsidP="00D0521C">
      <w:pPr>
        <w:spacing w:line="276" w:lineRule="auto"/>
        <w:jc w:val="both"/>
        <w:rPr>
          <w:rFonts w:ascii="Times New Roman" w:hAnsi="Times New Roman" w:cs="Times New Roman"/>
          <w:sz w:val="28"/>
          <w:szCs w:val="28"/>
        </w:rPr>
      </w:pPr>
    </w:p>
    <w:p w14:paraId="3090A5BB" w14:textId="2700FF74" w:rsidR="00E36B95" w:rsidRDefault="00E36B95" w:rsidP="00E36B95">
      <w:pPr>
        <w:numPr>
          <w:ilvl w:val="0"/>
          <w:numId w:val="2"/>
        </w:numPr>
        <w:jc w:val="both"/>
        <w:rPr>
          <w:rFonts w:ascii="Times New Roman" w:hAnsi="Times New Roman" w:cs="Times New Roman"/>
          <w:sz w:val="28"/>
          <w:szCs w:val="28"/>
        </w:rPr>
      </w:pPr>
      <w:r w:rsidRPr="00E36B95">
        <w:rPr>
          <w:rFonts w:ascii="Times New Roman" w:hAnsi="Times New Roman" w:cs="Times New Roman"/>
          <w:b/>
          <w:bCs/>
          <w:sz w:val="28"/>
          <w:szCs w:val="28"/>
        </w:rPr>
        <w:t xml:space="preserve">Слайд </w:t>
      </w:r>
      <w:r w:rsidRPr="00E36B95">
        <w:rPr>
          <w:rFonts w:ascii="Times New Roman" w:hAnsi="Times New Roman" w:cs="Times New Roman"/>
          <w:b/>
          <w:bCs/>
          <w:sz w:val="28"/>
          <w:szCs w:val="28"/>
        </w:rPr>
        <w:t>7</w:t>
      </w:r>
      <w:r>
        <w:rPr>
          <w:rFonts w:ascii="Times New Roman" w:hAnsi="Times New Roman" w:cs="Times New Roman"/>
          <w:sz w:val="28"/>
          <w:szCs w:val="28"/>
        </w:rPr>
        <w:t xml:space="preserve"> </w:t>
      </w:r>
      <w:r w:rsidR="00AD5436" w:rsidRPr="00AD5436">
        <w:rPr>
          <w:rFonts w:ascii="Times New Roman" w:hAnsi="Times New Roman" w:cs="Times New Roman"/>
          <w:sz w:val="28"/>
          <w:szCs w:val="28"/>
        </w:rPr>
        <w:t>визуальное расписание — серия картинок, надписей или предметов, которые отображают последовательность событий или действий, которые необходимо выполнить (McClannahan, Krantz 1999);</w:t>
      </w:r>
      <w:r w:rsidR="00446AA4">
        <w:rPr>
          <w:rFonts w:ascii="Times New Roman" w:hAnsi="Times New Roman" w:cs="Times New Roman"/>
          <w:sz w:val="28"/>
          <w:szCs w:val="28"/>
        </w:rPr>
        <w:t xml:space="preserve"> </w:t>
      </w:r>
      <w:r w:rsidR="00446AA4" w:rsidRPr="00AD5436">
        <w:rPr>
          <w:rFonts w:ascii="Times New Roman" w:hAnsi="Times New Roman" w:cs="Times New Roman"/>
          <w:sz w:val="28"/>
          <w:szCs w:val="28"/>
        </w:rPr>
        <w:t>(например, умыться, одеться, позавтракать, пойти гулять...) или этапов деятельности (например, на уроке: чтение учебника, работа в тетради, зарядка, ответы на вопросы);</w:t>
      </w:r>
      <w:r>
        <w:rPr>
          <w:rFonts w:ascii="Times New Roman" w:hAnsi="Times New Roman" w:cs="Times New Roman"/>
          <w:sz w:val="28"/>
          <w:szCs w:val="28"/>
        </w:rPr>
        <w:t xml:space="preserve"> </w:t>
      </w:r>
    </w:p>
    <w:p w14:paraId="6AF03559" w14:textId="35A9BA67" w:rsidR="00AD5436" w:rsidRDefault="00E36B95" w:rsidP="00E36B95">
      <w:pPr>
        <w:ind w:left="720"/>
        <w:jc w:val="both"/>
        <w:rPr>
          <w:rFonts w:ascii="Times New Roman" w:hAnsi="Times New Roman" w:cs="Times New Roman"/>
          <w:sz w:val="28"/>
          <w:szCs w:val="28"/>
        </w:rPr>
      </w:pPr>
      <w:r>
        <w:rPr>
          <w:rFonts w:ascii="Times New Roman" w:hAnsi="Times New Roman" w:cs="Times New Roman"/>
          <w:sz w:val="28"/>
          <w:szCs w:val="28"/>
        </w:rPr>
        <w:t xml:space="preserve">Визуальное расписание вводится от самых простейших : </w:t>
      </w:r>
      <w:r w:rsidR="00AD5436" w:rsidRPr="00E36B95">
        <w:rPr>
          <w:rFonts w:ascii="Times New Roman" w:hAnsi="Times New Roman" w:cs="Times New Roman"/>
          <w:sz w:val="28"/>
          <w:szCs w:val="28"/>
        </w:rPr>
        <w:t xml:space="preserve">визуальная опора </w:t>
      </w:r>
      <w:r w:rsidR="00AD5436" w:rsidRPr="00E36B95">
        <w:rPr>
          <w:rFonts w:ascii="Times New Roman" w:hAnsi="Times New Roman" w:cs="Times New Roman"/>
          <w:b/>
          <w:bCs/>
          <w:sz w:val="28"/>
          <w:szCs w:val="28"/>
        </w:rPr>
        <w:t>«сначала — потом»:</w:t>
      </w:r>
      <w:r w:rsidR="00AD5436" w:rsidRPr="00E36B95">
        <w:rPr>
          <w:rFonts w:ascii="Times New Roman" w:hAnsi="Times New Roman" w:cs="Times New Roman"/>
          <w:sz w:val="28"/>
          <w:szCs w:val="28"/>
        </w:rPr>
        <w:t xml:space="preserve"> простейшее расписание, состоящее из двух граф с подписями «сначала» и «потом», под которыми располагаются два события: действие, которое необходимо выполнить сначала, и поощрение, которое можно получить после выполнения действия</w:t>
      </w:r>
      <w:r>
        <w:rPr>
          <w:rFonts w:ascii="Times New Roman" w:hAnsi="Times New Roman" w:cs="Times New Roman"/>
          <w:sz w:val="28"/>
          <w:szCs w:val="28"/>
        </w:rPr>
        <w:t xml:space="preserve"> и заканчивая сложными расписаниями на неделю, день, на занятие.</w:t>
      </w:r>
    </w:p>
    <w:p w14:paraId="4B60E0E0" w14:textId="27DE7943" w:rsidR="00E36B95" w:rsidRDefault="00C72020" w:rsidP="00E36B95">
      <w:pPr>
        <w:ind w:left="720"/>
        <w:jc w:val="both"/>
        <w:rPr>
          <w:rFonts w:ascii="Times New Roman" w:hAnsi="Times New Roman" w:cs="Times New Roman"/>
          <w:sz w:val="28"/>
          <w:szCs w:val="28"/>
        </w:rPr>
      </w:pPr>
      <w:r w:rsidRPr="00E36B95">
        <w:rPr>
          <w:rFonts w:ascii="Times New Roman" w:hAnsi="Times New Roman" w:cs="Times New Roman"/>
          <w:b/>
          <w:bCs/>
          <w:sz w:val="28"/>
          <w:szCs w:val="28"/>
        </w:rPr>
        <w:t xml:space="preserve">Слайд </w:t>
      </w:r>
      <w:r>
        <w:rPr>
          <w:rFonts w:ascii="Times New Roman" w:hAnsi="Times New Roman" w:cs="Times New Roman"/>
          <w:b/>
          <w:bCs/>
          <w:sz w:val="28"/>
          <w:szCs w:val="28"/>
        </w:rPr>
        <w:t xml:space="preserve"> 8 </w:t>
      </w:r>
      <w:r w:rsidR="00E36B95">
        <w:rPr>
          <w:rFonts w:ascii="Times New Roman" w:hAnsi="Times New Roman" w:cs="Times New Roman"/>
          <w:sz w:val="28"/>
          <w:szCs w:val="28"/>
        </w:rPr>
        <w:t xml:space="preserve">Работа по введению визуальной поддержки должна проводиться в системе: </w:t>
      </w:r>
    </w:p>
    <w:p w14:paraId="473C7D1A" w14:textId="45E775DE" w:rsidR="00E36B95" w:rsidRPr="00E36B95" w:rsidRDefault="00E36B95" w:rsidP="00E36B95">
      <w:pPr>
        <w:ind w:left="720"/>
        <w:jc w:val="both"/>
        <w:rPr>
          <w:rFonts w:ascii="Times New Roman" w:hAnsi="Times New Roman" w:cs="Times New Roman"/>
          <w:sz w:val="28"/>
          <w:szCs w:val="28"/>
        </w:rPr>
      </w:pPr>
      <w:r>
        <w:rPr>
          <w:rFonts w:ascii="Times New Roman" w:hAnsi="Times New Roman" w:cs="Times New Roman"/>
          <w:sz w:val="28"/>
          <w:szCs w:val="28"/>
        </w:rPr>
        <w:t>Работа проводилась с воспитателями, специалистами и с семьями наших воспитанников.</w:t>
      </w:r>
    </w:p>
    <w:p w14:paraId="34DDD858" w14:textId="43BC18E5" w:rsidR="00AD5436" w:rsidRDefault="00B57D52" w:rsidP="001064DD">
      <w:pPr>
        <w:numPr>
          <w:ilvl w:val="0"/>
          <w:numId w:val="2"/>
        </w:numPr>
        <w:jc w:val="both"/>
        <w:rPr>
          <w:rFonts w:ascii="Times New Roman" w:hAnsi="Times New Roman" w:cs="Times New Roman"/>
          <w:sz w:val="28"/>
          <w:szCs w:val="28"/>
        </w:rPr>
      </w:pPr>
      <w:r w:rsidRPr="00E36B95">
        <w:rPr>
          <w:rFonts w:ascii="Times New Roman" w:hAnsi="Times New Roman" w:cs="Times New Roman"/>
          <w:b/>
          <w:bCs/>
          <w:sz w:val="28"/>
          <w:szCs w:val="28"/>
        </w:rPr>
        <w:t xml:space="preserve">Слайд </w:t>
      </w:r>
      <w:r>
        <w:rPr>
          <w:rFonts w:ascii="Times New Roman" w:hAnsi="Times New Roman" w:cs="Times New Roman"/>
          <w:b/>
          <w:bCs/>
          <w:sz w:val="28"/>
          <w:szCs w:val="28"/>
        </w:rPr>
        <w:t xml:space="preserve">9 -10 </w:t>
      </w:r>
      <w:r w:rsidR="00AD5436" w:rsidRPr="00AD5436">
        <w:rPr>
          <w:rFonts w:ascii="Times New Roman" w:hAnsi="Times New Roman" w:cs="Times New Roman"/>
          <w:sz w:val="28"/>
          <w:szCs w:val="28"/>
        </w:rPr>
        <w:t>поведенческая цепочка: визуальная последовательность действий, которые необходимо выполнить, чтобы достигнуть целевого результата (например, цепочка «Мыть руки»: поднять рукава, открыть кран, намочить руки, взять мыло, мылить руки, смыть мыло под краном, закрыть кран, вытереть руки полотенцем);</w:t>
      </w:r>
    </w:p>
    <w:p w14:paraId="2213DAA4" w14:textId="42DB6B29" w:rsidR="00C044F6" w:rsidRPr="00C044F6" w:rsidRDefault="00C044F6" w:rsidP="00C044F6">
      <w:pPr>
        <w:ind w:left="720"/>
        <w:jc w:val="both"/>
        <w:rPr>
          <w:rFonts w:ascii="Times New Roman" w:hAnsi="Times New Roman" w:cs="Times New Roman"/>
          <w:sz w:val="28"/>
          <w:szCs w:val="28"/>
        </w:rPr>
      </w:pPr>
      <w:r w:rsidRPr="00C044F6">
        <w:rPr>
          <w:rFonts w:ascii="Times New Roman" w:hAnsi="Times New Roman" w:cs="Times New Roman"/>
          <w:sz w:val="28"/>
          <w:szCs w:val="28"/>
        </w:rPr>
        <w:t>Несмотря на то, что правила детьми усвоены, мы возвращаемся к их повторению, чтобы не случилось казусов.</w:t>
      </w:r>
    </w:p>
    <w:p w14:paraId="408CF72D" w14:textId="1C80983A" w:rsidR="00AD5436" w:rsidRDefault="00611C06" w:rsidP="001064DD">
      <w:pPr>
        <w:numPr>
          <w:ilvl w:val="0"/>
          <w:numId w:val="2"/>
        </w:numPr>
        <w:jc w:val="both"/>
        <w:rPr>
          <w:rFonts w:ascii="Times New Roman" w:hAnsi="Times New Roman" w:cs="Times New Roman"/>
          <w:sz w:val="28"/>
          <w:szCs w:val="28"/>
        </w:rPr>
      </w:pPr>
      <w:r w:rsidRPr="00E36B95">
        <w:rPr>
          <w:rFonts w:ascii="Times New Roman" w:hAnsi="Times New Roman" w:cs="Times New Roman"/>
          <w:b/>
          <w:bCs/>
          <w:sz w:val="28"/>
          <w:szCs w:val="28"/>
        </w:rPr>
        <w:t xml:space="preserve">Слайд </w:t>
      </w:r>
      <w:r>
        <w:rPr>
          <w:rFonts w:ascii="Times New Roman" w:hAnsi="Times New Roman" w:cs="Times New Roman"/>
          <w:b/>
          <w:bCs/>
          <w:sz w:val="28"/>
          <w:szCs w:val="28"/>
        </w:rPr>
        <w:t>11</w:t>
      </w:r>
      <w:r>
        <w:rPr>
          <w:rFonts w:ascii="Times New Roman" w:hAnsi="Times New Roman" w:cs="Times New Roman"/>
          <w:sz w:val="28"/>
          <w:szCs w:val="28"/>
        </w:rPr>
        <w:t xml:space="preserve"> </w:t>
      </w:r>
      <w:r w:rsidR="00AD5436" w:rsidRPr="00AD5436">
        <w:rPr>
          <w:rFonts w:ascii="Times New Roman" w:hAnsi="Times New Roman" w:cs="Times New Roman"/>
          <w:sz w:val="28"/>
          <w:szCs w:val="28"/>
        </w:rPr>
        <w:t xml:space="preserve">визуализация времени — отображение временных промежутков с помощью наглядных средств: таймеров, календарей и </w:t>
      </w:r>
      <w:r w:rsidR="004F329A">
        <w:rPr>
          <w:rFonts w:ascii="Times New Roman" w:hAnsi="Times New Roman" w:cs="Times New Roman"/>
          <w:sz w:val="28"/>
          <w:szCs w:val="28"/>
        </w:rPr>
        <w:t>часов.</w:t>
      </w:r>
    </w:p>
    <w:p w14:paraId="0C5CAADC" w14:textId="77777777" w:rsidR="005D1E67" w:rsidRPr="00AD5436" w:rsidRDefault="005D1E67" w:rsidP="005D1E67">
      <w:pPr>
        <w:ind w:left="720"/>
        <w:jc w:val="both"/>
        <w:rPr>
          <w:rFonts w:ascii="Times New Roman" w:hAnsi="Times New Roman" w:cs="Times New Roman"/>
          <w:sz w:val="28"/>
          <w:szCs w:val="28"/>
        </w:rPr>
      </w:pPr>
    </w:p>
    <w:p w14:paraId="4800C999" w14:textId="641A25C1" w:rsidR="00FE28D6" w:rsidRPr="00FF4223" w:rsidRDefault="003925AA" w:rsidP="00052602">
      <w:pPr>
        <w:numPr>
          <w:ilvl w:val="0"/>
          <w:numId w:val="2"/>
        </w:numPr>
        <w:jc w:val="both"/>
        <w:rPr>
          <w:rFonts w:ascii="Times New Roman" w:hAnsi="Times New Roman" w:cs="Times New Roman"/>
          <w:sz w:val="36"/>
          <w:szCs w:val="36"/>
        </w:rPr>
      </w:pPr>
      <w:r w:rsidRPr="00FF4223">
        <w:rPr>
          <w:rFonts w:ascii="Times New Roman" w:hAnsi="Times New Roman" w:cs="Times New Roman"/>
          <w:b/>
          <w:bCs/>
          <w:sz w:val="36"/>
          <w:szCs w:val="36"/>
        </w:rPr>
        <w:lastRenderedPageBreak/>
        <w:t>Слайд 12</w:t>
      </w:r>
      <w:r w:rsidRPr="00FF4223">
        <w:rPr>
          <w:rFonts w:ascii="Times New Roman" w:hAnsi="Times New Roman" w:cs="Times New Roman"/>
          <w:sz w:val="36"/>
          <w:szCs w:val="36"/>
        </w:rPr>
        <w:t xml:space="preserve"> </w:t>
      </w:r>
      <w:r w:rsidR="00AD5436" w:rsidRPr="00FF4223">
        <w:rPr>
          <w:rFonts w:ascii="Times New Roman" w:hAnsi="Times New Roman" w:cs="Times New Roman"/>
          <w:sz w:val="36"/>
          <w:szCs w:val="36"/>
        </w:rPr>
        <w:t>визуальные правила — наглядное отображение правил поведения в определенной ситуации или в определенном месте;</w:t>
      </w:r>
      <w:r w:rsidRPr="00FF4223">
        <w:rPr>
          <w:rFonts w:ascii="Times New Roman" w:hAnsi="Times New Roman" w:cs="Times New Roman"/>
          <w:sz w:val="36"/>
          <w:szCs w:val="36"/>
        </w:rPr>
        <w:t xml:space="preserve"> </w:t>
      </w:r>
    </w:p>
    <w:p w14:paraId="41F9A7C2" w14:textId="74C887DB" w:rsidR="00BC6834" w:rsidRPr="00FF4223" w:rsidRDefault="00BC6834" w:rsidP="00BB4A15">
      <w:pPr>
        <w:spacing w:line="276" w:lineRule="auto"/>
        <w:ind w:left="720"/>
        <w:jc w:val="both"/>
        <w:rPr>
          <w:rFonts w:ascii="Times New Roman" w:hAnsi="Times New Roman" w:cs="Times New Roman"/>
          <w:sz w:val="36"/>
          <w:szCs w:val="36"/>
        </w:rPr>
      </w:pPr>
      <w:r w:rsidRPr="00FF4223">
        <w:rPr>
          <w:rFonts w:ascii="Times New Roman" w:hAnsi="Times New Roman" w:cs="Times New Roman"/>
          <w:sz w:val="36"/>
          <w:szCs w:val="36"/>
        </w:rPr>
        <w:t>Визуальное подкрепление правил поведения помогает лучшему пониманию и облегчает запоминание того, что ожидается от человека. Отсылка к визуально представленным правилам помогает избегать конфликтов.</w:t>
      </w:r>
    </w:p>
    <w:p w14:paraId="3B6B33C3" w14:textId="31969D69" w:rsidR="00BB4A15" w:rsidRPr="00FF4223" w:rsidRDefault="00A13C04" w:rsidP="00BB4A15">
      <w:pPr>
        <w:pStyle w:val="a3"/>
        <w:spacing w:line="276" w:lineRule="auto"/>
        <w:rPr>
          <w:sz w:val="36"/>
          <w:szCs w:val="36"/>
        </w:rPr>
      </w:pPr>
      <w:r w:rsidRPr="00FF4223">
        <w:rPr>
          <w:b/>
          <w:bCs/>
          <w:sz w:val="36"/>
          <w:szCs w:val="36"/>
        </w:rPr>
        <w:t xml:space="preserve">Слайд 13 </w:t>
      </w:r>
      <w:r w:rsidR="00BB4A15" w:rsidRPr="00FF4223">
        <w:rPr>
          <w:sz w:val="36"/>
          <w:szCs w:val="36"/>
        </w:rPr>
        <w:t>Используем как в бытовых моментах, так и на занятиях.</w:t>
      </w:r>
    </w:p>
    <w:p w14:paraId="6685C8CC" w14:textId="48987C5E" w:rsidR="00BC6834" w:rsidRPr="00FF4223" w:rsidRDefault="00BC6834" w:rsidP="00BB4A15">
      <w:pPr>
        <w:spacing w:line="276" w:lineRule="auto"/>
        <w:ind w:left="720"/>
        <w:jc w:val="both"/>
        <w:rPr>
          <w:rFonts w:ascii="Times New Roman" w:hAnsi="Times New Roman" w:cs="Times New Roman"/>
          <w:sz w:val="36"/>
          <w:szCs w:val="36"/>
        </w:rPr>
      </w:pPr>
      <w:r w:rsidRPr="00FF4223">
        <w:rPr>
          <w:rFonts w:ascii="Times New Roman" w:hAnsi="Times New Roman" w:cs="Times New Roman"/>
          <w:sz w:val="36"/>
          <w:szCs w:val="36"/>
        </w:rPr>
        <w:t>Для людей с трудностями обучения и РАС важно, чтобы правила содержали то, что нужно делать, а не то, чего не стоит делать, например:</w:t>
      </w:r>
    </w:p>
    <w:p w14:paraId="13F328D8" w14:textId="1DB3B822" w:rsidR="00BB4A15" w:rsidRPr="00FF4223" w:rsidRDefault="00860D61" w:rsidP="001064DD">
      <w:pPr>
        <w:ind w:left="720"/>
        <w:jc w:val="both"/>
        <w:rPr>
          <w:rFonts w:ascii="Times New Roman" w:hAnsi="Times New Roman" w:cs="Times New Roman"/>
          <w:sz w:val="36"/>
          <w:szCs w:val="36"/>
        </w:rPr>
      </w:pPr>
      <w:r w:rsidRPr="00FF4223">
        <w:rPr>
          <w:rFonts w:ascii="Times New Roman" w:hAnsi="Times New Roman" w:cs="Times New Roman"/>
          <w:sz w:val="36"/>
          <w:szCs w:val="36"/>
        </w:rPr>
        <w:t>На данных слайдах вы можете увидеть визуальные подсказки в купе с поведенческими цепочками.</w:t>
      </w:r>
    </w:p>
    <w:p w14:paraId="34CBDB68" w14:textId="365B10A0" w:rsidR="00BC6834" w:rsidRPr="00FF4223" w:rsidRDefault="00BC6834" w:rsidP="001064DD">
      <w:pPr>
        <w:ind w:left="720"/>
        <w:jc w:val="both"/>
        <w:rPr>
          <w:rFonts w:ascii="Times New Roman" w:hAnsi="Times New Roman" w:cs="Times New Roman"/>
          <w:sz w:val="36"/>
          <w:szCs w:val="36"/>
        </w:rPr>
      </w:pPr>
      <w:r w:rsidRPr="00FF4223">
        <w:rPr>
          <w:rFonts w:ascii="Times New Roman" w:hAnsi="Times New Roman" w:cs="Times New Roman"/>
          <w:sz w:val="36"/>
          <w:szCs w:val="36"/>
        </w:rPr>
        <w:t>Правила поведения необходимо формулировать четко и понятно, избегая общих формулировок (например, «хорошо себя веду»).</w:t>
      </w:r>
    </w:p>
    <w:p w14:paraId="7982CBCA" w14:textId="4C3B2023" w:rsidR="00BB4A15" w:rsidRPr="00FF4223" w:rsidRDefault="00860D61" w:rsidP="00BB4A15">
      <w:pPr>
        <w:ind w:left="720"/>
        <w:jc w:val="both"/>
        <w:rPr>
          <w:rFonts w:ascii="Times New Roman" w:hAnsi="Times New Roman" w:cs="Times New Roman"/>
          <w:sz w:val="36"/>
          <w:szCs w:val="36"/>
        </w:rPr>
      </w:pPr>
      <w:r w:rsidRPr="00FF4223">
        <w:rPr>
          <w:rFonts w:ascii="Times New Roman" w:hAnsi="Times New Roman" w:cs="Times New Roman"/>
          <w:b/>
          <w:bCs/>
          <w:sz w:val="36"/>
          <w:szCs w:val="36"/>
        </w:rPr>
        <w:t>Слайд 14</w:t>
      </w:r>
      <w:r w:rsidRPr="00FF4223">
        <w:rPr>
          <w:rFonts w:ascii="Times New Roman" w:hAnsi="Times New Roman" w:cs="Times New Roman"/>
          <w:sz w:val="36"/>
          <w:szCs w:val="36"/>
        </w:rPr>
        <w:t xml:space="preserve"> </w:t>
      </w:r>
      <w:r w:rsidR="00AD5436" w:rsidRPr="00FF4223">
        <w:rPr>
          <w:rFonts w:ascii="Times New Roman" w:hAnsi="Times New Roman" w:cs="Times New Roman"/>
          <w:sz w:val="36"/>
          <w:szCs w:val="36"/>
        </w:rPr>
        <w:t>визуальные подсказки, регулирующие поведение — визуальные сигналы, жестовые или графические, сообщающие о необходимости выполнить правило в данный момент или в конкретном месте;</w:t>
      </w:r>
      <w:r w:rsidR="00BB4A15" w:rsidRPr="00FF4223">
        <w:rPr>
          <w:rFonts w:ascii="Times New Roman" w:hAnsi="Times New Roman" w:cs="Times New Roman"/>
          <w:sz w:val="36"/>
          <w:szCs w:val="36"/>
        </w:rPr>
        <w:t xml:space="preserve"> </w:t>
      </w:r>
    </w:p>
    <w:p w14:paraId="3AFF94FB" w14:textId="176DB8C8" w:rsidR="00BB4A15" w:rsidRPr="00FF4223" w:rsidRDefault="00BB4A15" w:rsidP="00BB4A15">
      <w:pPr>
        <w:ind w:left="720"/>
        <w:jc w:val="both"/>
        <w:rPr>
          <w:rFonts w:ascii="Times New Roman" w:hAnsi="Times New Roman" w:cs="Times New Roman"/>
          <w:sz w:val="36"/>
          <w:szCs w:val="36"/>
        </w:rPr>
      </w:pPr>
      <w:r w:rsidRPr="00FF4223">
        <w:rPr>
          <w:rFonts w:ascii="Times New Roman" w:hAnsi="Times New Roman" w:cs="Times New Roman"/>
          <w:sz w:val="36"/>
          <w:szCs w:val="36"/>
        </w:rPr>
        <w:t>З</w:t>
      </w:r>
      <w:r w:rsidRPr="00FF4223">
        <w:rPr>
          <w:rFonts w:ascii="Times New Roman" w:hAnsi="Times New Roman" w:cs="Times New Roman"/>
          <w:sz w:val="36"/>
          <w:szCs w:val="36"/>
        </w:rPr>
        <w:t xml:space="preserve">а следование правилам </w:t>
      </w:r>
      <w:r w:rsidRPr="00FF4223">
        <w:rPr>
          <w:rFonts w:ascii="Times New Roman" w:hAnsi="Times New Roman" w:cs="Times New Roman"/>
          <w:sz w:val="36"/>
          <w:szCs w:val="36"/>
        </w:rPr>
        <w:t>ребенка</w:t>
      </w:r>
      <w:r w:rsidRPr="00FF4223">
        <w:rPr>
          <w:rFonts w:ascii="Times New Roman" w:hAnsi="Times New Roman" w:cs="Times New Roman"/>
          <w:sz w:val="36"/>
          <w:szCs w:val="36"/>
        </w:rPr>
        <w:t xml:space="preserve"> ждет определенная награда.</w:t>
      </w:r>
      <w:r w:rsidRPr="00FF4223">
        <w:rPr>
          <w:rFonts w:ascii="Times New Roman" w:hAnsi="Times New Roman" w:cs="Times New Roman"/>
          <w:sz w:val="36"/>
          <w:szCs w:val="36"/>
        </w:rPr>
        <w:t xml:space="preserve"> Награда может быть как моментальная, это когда мы используем планшет «сначала – потом», либо отсроченная, </w:t>
      </w:r>
      <w:r w:rsidR="00DE64DC" w:rsidRPr="00FF4223">
        <w:rPr>
          <w:rFonts w:ascii="Times New Roman" w:hAnsi="Times New Roman" w:cs="Times New Roman"/>
          <w:sz w:val="36"/>
          <w:szCs w:val="36"/>
        </w:rPr>
        <w:t xml:space="preserve">это </w:t>
      </w:r>
      <w:r w:rsidRPr="00FF4223">
        <w:rPr>
          <w:rFonts w:ascii="Times New Roman" w:hAnsi="Times New Roman" w:cs="Times New Roman"/>
          <w:sz w:val="36"/>
          <w:szCs w:val="36"/>
        </w:rPr>
        <w:t xml:space="preserve">когда мы </w:t>
      </w:r>
      <w:r w:rsidR="00DE64DC" w:rsidRPr="00FF4223">
        <w:rPr>
          <w:rFonts w:ascii="Times New Roman" w:hAnsi="Times New Roman" w:cs="Times New Roman"/>
          <w:sz w:val="36"/>
          <w:szCs w:val="36"/>
        </w:rPr>
        <w:t>вводим жетонную систему.</w:t>
      </w:r>
    </w:p>
    <w:p w14:paraId="50007EF7" w14:textId="502FDB02" w:rsidR="00BB4A15" w:rsidRPr="00FF4223" w:rsidRDefault="00EB0B75" w:rsidP="001341D1">
      <w:pPr>
        <w:numPr>
          <w:ilvl w:val="0"/>
          <w:numId w:val="2"/>
        </w:numPr>
        <w:jc w:val="both"/>
        <w:rPr>
          <w:rFonts w:ascii="Times New Roman" w:hAnsi="Times New Roman" w:cs="Times New Roman"/>
          <w:sz w:val="36"/>
          <w:szCs w:val="36"/>
        </w:rPr>
      </w:pPr>
      <w:r w:rsidRPr="00FF4223">
        <w:rPr>
          <w:rFonts w:ascii="Times New Roman" w:hAnsi="Times New Roman" w:cs="Times New Roman"/>
          <w:b/>
          <w:bCs/>
          <w:sz w:val="36"/>
          <w:szCs w:val="36"/>
        </w:rPr>
        <w:t>Слайд 1</w:t>
      </w:r>
      <w:r w:rsidRPr="00FF4223">
        <w:rPr>
          <w:rFonts w:ascii="Times New Roman" w:hAnsi="Times New Roman" w:cs="Times New Roman"/>
          <w:b/>
          <w:bCs/>
          <w:sz w:val="36"/>
          <w:szCs w:val="36"/>
        </w:rPr>
        <w:t>5</w:t>
      </w:r>
      <w:r w:rsidRPr="00FF4223">
        <w:rPr>
          <w:rFonts w:ascii="Times New Roman" w:hAnsi="Times New Roman" w:cs="Times New Roman"/>
          <w:b/>
          <w:bCs/>
          <w:sz w:val="36"/>
          <w:szCs w:val="36"/>
        </w:rPr>
        <w:t xml:space="preserve"> </w:t>
      </w:r>
      <w:r w:rsidR="00BB4A15" w:rsidRPr="00FF4223">
        <w:rPr>
          <w:rFonts w:ascii="Times New Roman" w:hAnsi="Times New Roman" w:cs="Times New Roman"/>
          <w:sz w:val="36"/>
          <w:szCs w:val="36"/>
        </w:rPr>
        <w:t xml:space="preserve">жетонные системы — системы подкрепления награждением жетонами, которые в последствии можно обменять на вещи, предметы или привилегии </w:t>
      </w:r>
    </w:p>
    <w:p w14:paraId="13B237A0" w14:textId="3B1131B2" w:rsidR="005073C1" w:rsidRPr="00FF4223" w:rsidRDefault="005073C1" w:rsidP="001064DD">
      <w:pPr>
        <w:numPr>
          <w:ilvl w:val="0"/>
          <w:numId w:val="2"/>
        </w:numPr>
        <w:jc w:val="both"/>
        <w:rPr>
          <w:rFonts w:ascii="Times New Roman" w:hAnsi="Times New Roman" w:cs="Times New Roman"/>
          <w:b/>
          <w:bCs/>
          <w:sz w:val="36"/>
          <w:szCs w:val="36"/>
        </w:rPr>
      </w:pPr>
      <w:r w:rsidRPr="00FF4223">
        <w:rPr>
          <w:rFonts w:ascii="Times New Roman" w:hAnsi="Times New Roman" w:cs="Times New Roman"/>
          <w:b/>
          <w:bCs/>
          <w:sz w:val="36"/>
          <w:szCs w:val="36"/>
        </w:rPr>
        <w:t>Слайд 16 ВИДЕО</w:t>
      </w:r>
    </w:p>
    <w:p w14:paraId="681BBF50" w14:textId="2C7E8D68" w:rsidR="003B377B" w:rsidRPr="00FF4223" w:rsidRDefault="00B304BA" w:rsidP="001064DD">
      <w:pPr>
        <w:numPr>
          <w:ilvl w:val="0"/>
          <w:numId w:val="2"/>
        </w:numPr>
        <w:jc w:val="both"/>
        <w:rPr>
          <w:rFonts w:ascii="Times New Roman" w:hAnsi="Times New Roman" w:cs="Times New Roman"/>
          <w:sz w:val="36"/>
          <w:szCs w:val="36"/>
        </w:rPr>
      </w:pPr>
      <w:r w:rsidRPr="00FF4223">
        <w:rPr>
          <w:rFonts w:ascii="Times New Roman" w:hAnsi="Times New Roman" w:cs="Times New Roman"/>
          <w:b/>
          <w:bCs/>
          <w:sz w:val="36"/>
          <w:szCs w:val="36"/>
        </w:rPr>
        <w:t>Слайд 17</w:t>
      </w:r>
      <w:r w:rsidRPr="00FF4223">
        <w:rPr>
          <w:rFonts w:ascii="Times New Roman" w:hAnsi="Times New Roman" w:cs="Times New Roman"/>
          <w:sz w:val="36"/>
          <w:szCs w:val="36"/>
        </w:rPr>
        <w:t xml:space="preserve"> </w:t>
      </w:r>
      <w:r w:rsidR="003B377B" w:rsidRPr="00FF4223">
        <w:rPr>
          <w:rFonts w:ascii="Times New Roman" w:hAnsi="Times New Roman" w:cs="Times New Roman"/>
          <w:sz w:val="36"/>
          <w:szCs w:val="36"/>
        </w:rPr>
        <w:t>Социальная история – это специально созданная для определенного человека история, которая помогает понять социальную ситуацию и то, что делать в этой ситуации.</w:t>
      </w:r>
    </w:p>
    <w:p w14:paraId="78BA1278" w14:textId="02997ECB" w:rsidR="00CC518A" w:rsidRPr="00FF4223" w:rsidRDefault="00CC518A" w:rsidP="001064DD">
      <w:pPr>
        <w:ind w:left="720"/>
        <w:jc w:val="both"/>
        <w:rPr>
          <w:rFonts w:ascii="Times New Roman" w:hAnsi="Times New Roman" w:cs="Times New Roman"/>
          <w:sz w:val="36"/>
          <w:szCs w:val="36"/>
        </w:rPr>
      </w:pPr>
      <w:r w:rsidRPr="00FF4223">
        <w:rPr>
          <w:rFonts w:ascii="Times New Roman" w:hAnsi="Times New Roman" w:cs="Times New Roman"/>
          <w:sz w:val="36"/>
          <w:szCs w:val="36"/>
        </w:rPr>
        <w:lastRenderedPageBreak/>
        <w:t>Социальная история (так же, как и правила поведения) должна содержать описание социально желаемого поведения, стоит избегать упоминания нежелательного поведения, даже если хотелось бы представить его как то, чего не нужно делать (не драться, не кричать, не толкаться).</w:t>
      </w:r>
    </w:p>
    <w:p w14:paraId="6F68C5DD" w14:textId="3B765F6F" w:rsidR="00CC518A" w:rsidRPr="00FF4223" w:rsidRDefault="00CC518A" w:rsidP="001064DD">
      <w:pPr>
        <w:ind w:left="720"/>
        <w:jc w:val="both"/>
        <w:rPr>
          <w:rFonts w:ascii="Times New Roman" w:hAnsi="Times New Roman" w:cs="Times New Roman"/>
          <w:sz w:val="36"/>
          <w:szCs w:val="36"/>
        </w:rPr>
      </w:pPr>
      <w:r w:rsidRPr="00FF4223">
        <w:rPr>
          <w:rFonts w:ascii="Times New Roman" w:hAnsi="Times New Roman" w:cs="Times New Roman"/>
          <w:sz w:val="36"/>
          <w:szCs w:val="36"/>
        </w:rPr>
        <w:t>Социальная история составляется для конкретной ситуации, в ней содержится описание ожидаемого / желаемого поведения (что будет делать человек, для которого составляется история). Человека начинают знакомить с социальной историей в привычной для него обстановке заранее (например, с тем, как ведут себя в театре или на приеме у врача, человека начинают знакомить за несколько дней до предстоящего события).</w:t>
      </w:r>
    </w:p>
    <w:p w14:paraId="4737F127" w14:textId="14B1BAC4" w:rsidR="00AC1921" w:rsidRPr="00FF4223" w:rsidRDefault="000F3EDE" w:rsidP="001064DD">
      <w:pPr>
        <w:ind w:left="720"/>
        <w:jc w:val="both"/>
        <w:rPr>
          <w:rFonts w:ascii="Times New Roman" w:hAnsi="Times New Roman" w:cs="Times New Roman"/>
          <w:sz w:val="36"/>
          <w:szCs w:val="36"/>
        </w:rPr>
      </w:pPr>
      <w:r w:rsidRPr="00FF4223">
        <w:rPr>
          <w:rFonts w:ascii="Times New Roman" w:hAnsi="Times New Roman" w:cs="Times New Roman"/>
          <w:sz w:val="36"/>
          <w:szCs w:val="36"/>
        </w:rPr>
        <w:t xml:space="preserve"> Нами п</w:t>
      </w:r>
      <w:r w:rsidRPr="00FF4223">
        <w:rPr>
          <w:rFonts w:ascii="Times New Roman" w:hAnsi="Times New Roman" w:cs="Times New Roman"/>
          <w:sz w:val="36"/>
          <w:szCs w:val="36"/>
        </w:rPr>
        <w:t xml:space="preserve">ланируется вводиться </w:t>
      </w:r>
      <w:r w:rsidR="00AC1921" w:rsidRPr="00FF4223">
        <w:rPr>
          <w:rFonts w:ascii="Times New Roman" w:hAnsi="Times New Roman" w:cs="Times New Roman"/>
          <w:sz w:val="36"/>
          <w:szCs w:val="36"/>
        </w:rPr>
        <w:t xml:space="preserve">социальная история </w:t>
      </w:r>
      <w:r w:rsidRPr="00FF4223">
        <w:rPr>
          <w:rFonts w:ascii="Times New Roman" w:hAnsi="Times New Roman" w:cs="Times New Roman"/>
          <w:sz w:val="36"/>
          <w:szCs w:val="36"/>
        </w:rPr>
        <w:t xml:space="preserve">«ШКОЛА» </w:t>
      </w:r>
    </w:p>
    <w:p w14:paraId="32C83B48" w14:textId="40451D21" w:rsidR="001321B0" w:rsidRPr="00FF4223" w:rsidRDefault="001321B0" w:rsidP="001064DD">
      <w:pPr>
        <w:ind w:left="720"/>
        <w:jc w:val="both"/>
        <w:rPr>
          <w:rFonts w:ascii="Times New Roman" w:hAnsi="Times New Roman" w:cs="Times New Roman"/>
          <w:sz w:val="36"/>
          <w:szCs w:val="36"/>
        </w:rPr>
      </w:pPr>
      <w:r w:rsidRPr="00FF4223">
        <w:rPr>
          <w:rFonts w:ascii="Times New Roman" w:hAnsi="Times New Roman" w:cs="Times New Roman"/>
          <w:sz w:val="36"/>
          <w:szCs w:val="36"/>
        </w:rPr>
        <w:t>Видеомоделирование - отснятый на видео небольшой сюжет о том, как вести себя в определенной ситуации, помогает человеку лучше понять и запомнить то, что от него ожидается. В качестве «героя фильма» может выступать как сам человек.</w:t>
      </w:r>
    </w:p>
    <w:p w14:paraId="1A251FA9" w14:textId="77777777" w:rsidR="001321B0" w:rsidRPr="00FF4223" w:rsidRDefault="001321B0" w:rsidP="001064DD">
      <w:pPr>
        <w:ind w:left="720"/>
        <w:jc w:val="both"/>
        <w:rPr>
          <w:rFonts w:ascii="Times New Roman" w:hAnsi="Times New Roman" w:cs="Times New Roman"/>
          <w:sz w:val="36"/>
          <w:szCs w:val="36"/>
        </w:rPr>
      </w:pPr>
      <w:r w:rsidRPr="00FF4223">
        <w:rPr>
          <w:rFonts w:ascii="Times New Roman" w:hAnsi="Times New Roman" w:cs="Times New Roman"/>
          <w:sz w:val="36"/>
          <w:szCs w:val="36"/>
        </w:rPr>
        <w:t>Видеомоделирование напоминает социальную историю. Только она не написана / напечатана на бумаге, а представлена на видео. Многих людей с РАС привлекают экраны компьютера или телефона. Этот интерес можно использовать для обучения социальным навыкам.</w:t>
      </w:r>
    </w:p>
    <w:p w14:paraId="367B5D85" w14:textId="14C90226" w:rsidR="001321B0" w:rsidRPr="00FF4223" w:rsidRDefault="001321B0" w:rsidP="001064DD">
      <w:pPr>
        <w:ind w:left="720"/>
        <w:jc w:val="both"/>
        <w:rPr>
          <w:rFonts w:ascii="Times New Roman" w:hAnsi="Times New Roman" w:cs="Times New Roman"/>
          <w:sz w:val="36"/>
          <w:szCs w:val="36"/>
        </w:rPr>
      </w:pPr>
      <w:r w:rsidRPr="00FF4223">
        <w:rPr>
          <w:rFonts w:ascii="Times New Roman" w:hAnsi="Times New Roman" w:cs="Times New Roman"/>
          <w:sz w:val="36"/>
          <w:szCs w:val="36"/>
        </w:rPr>
        <w:t>В данном случае видеомоделирование можно отнести не только к методам визуальной поддержки, но и к важным методам развития социальных навыков.</w:t>
      </w:r>
    </w:p>
    <w:p w14:paraId="3C3EE2F4" w14:textId="77777777" w:rsidR="003334C0" w:rsidRPr="00FF4223" w:rsidRDefault="003334C0" w:rsidP="003334C0">
      <w:pPr>
        <w:ind w:left="720"/>
        <w:jc w:val="both"/>
        <w:rPr>
          <w:rFonts w:ascii="Times New Roman" w:hAnsi="Times New Roman" w:cs="Times New Roman"/>
          <w:sz w:val="36"/>
          <w:szCs w:val="36"/>
        </w:rPr>
      </w:pPr>
    </w:p>
    <w:p w14:paraId="0B02E30B" w14:textId="7117C8C2" w:rsidR="00CC518A" w:rsidRPr="00FF4223" w:rsidRDefault="003334C0" w:rsidP="001064DD">
      <w:pPr>
        <w:numPr>
          <w:ilvl w:val="0"/>
          <w:numId w:val="2"/>
        </w:numPr>
        <w:jc w:val="both"/>
        <w:rPr>
          <w:rFonts w:ascii="Times New Roman" w:hAnsi="Times New Roman" w:cs="Times New Roman"/>
          <w:sz w:val="36"/>
          <w:szCs w:val="36"/>
        </w:rPr>
      </w:pPr>
      <w:r w:rsidRPr="00FF4223">
        <w:rPr>
          <w:rFonts w:ascii="Times New Roman" w:hAnsi="Times New Roman" w:cs="Times New Roman"/>
          <w:b/>
          <w:bCs/>
          <w:sz w:val="36"/>
          <w:szCs w:val="36"/>
        </w:rPr>
        <w:t>Слайд 18</w:t>
      </w:r>
      <w:r w:rsidRPr="00FF4223">
        <w:rPr>
          <w:rFonts w:ascii="Times New Roman" w:hAnsi="Times New Roman" w:cs="Times New Roman"/>
          <w:sz w:val="36"/>
          <w:szCs w:val="36"/>
        </w:rPr>
        <w:t xml:space="preserve"> С</w:t>
      </w:r>
      <w:r w:rsidR="00CC518A" w:rsidRPr="00FF4223">
        <w:rPr>
          <w:rFonts w:ascii="Times New Roman" w:hAnsi="Times New Roman" w:cs="Times New Roman"/>
          <w:sz w:val="36"/>
          <w:szCs w:val="36"/>
        </w:rPr>
        <w:t>истемы альтернативной коммуникации, например, PECS или язык жестов</w:t>
      </w:r>
    </w:p>
    <w:p w14:paraId="0E8156C3" w14:textId="41DF6910" w:rsidR="008041E9" w:rsidRPr="00FF4223" w:rsidRDefault="008041E9" w:rsidP="001064DD">
      <w:pPr>
        <w:ind w:left="720"/>
        <w:jc w:val="both"/>
        <w:rPr>
          <w:rFonts w:ascii="Times New Roman" w:hAnsi="Times New Roman" w:cs="Times New Roman"/>
          <w:sz w:val="36"/>
          <w:szCs w:val="36"/>
        </w:rPr>
      </w:pPr>
      <w:r w:rsidRPr="00FF4223">
        <w:rPr>
          <w:rFonts w:ascii="Times New Roman" w:hAnsi="Times New Roman" w:cs="Times New Roman"/>
          <w:b/>
          <w:bCs/>
          <w:sz w:val="36"/>
          <w:szCs w:val="36"/>
        </w:rPr>
        <w:t>PECS</w:t>
      </w:r>
      <w:r w:rsidR="003334C0" w:rsidRPr="00FF4223">
        <w:rPr>
          <w:rFonts w:ascii="Times New Roman" w:hAnsi="Times New Roman" w:cs="Times New Roman"/>
          <w:sz w:val="36"/>
          <w:szCs w:val="36"/>
        </w:rPr>
        <w:t xml:space="preserve"> </w:t>
      </w:r>
      <w:r w:rsidRPr="00FF4223">
        <w:rPr>
          <w:rFonts w:ascii="Times New Roman" w:hAnsi="Times New Roman" w:cs="Times New Roman"/>
          <w:sz w:val="36"/>
          <w:szCs w:val="36"/>
        </w:rPr>
        <w:t>– это система</w:t>
      </w:r>
      <w:r w:rsidR="003334C0" w:rsidRPr="00FF4223">
        <w:rPr>
          <w:rFonts w:ascii="Times New Roman" w:hAnsi="Times New Roman" w:cs="Times New Roman"/>
          <w:sz w:val="36"/>
          <w:szCs w:val="36"/>
        </w:rPr>
        <w:t xml:space="preserve"> </w:t>
      </w:r>
      <w:r w:rsidRPr="00FF4223">
        <w:rPr>
          <w:rFonts w:ascii="Times New Roman" w:hAnsi="Times New Roman" w:cs="Times New Roman"/>
          <w:b/>
          <w:bCs/>
          <w:sz w:val="36"/>
          <w:szCs w:val="36"/>
        </w:rPr>
        <w:t>коммуникации</w:t>
      </w:r>
      <w:r w:rsidRPr="00FF4223">
        <w:rPr>
          <w:rFonts w:ascii="Times New Roman" w:hAnsi="Times New Roman" w:cs="Times New Roman"/>
          <w:sz w:val="36"/>
          <w:szCs w:val="36"/>
        </w:rPr>
        <w:t xml:space="preserve">, при которой человек, не владеющий (или очень плохо владеющий) устной речью, использует картинку/карточку, для того чтобы выразить просьбу, </w:t>
      </w:r>
      <w:r w:rsidRPr="00FF4223">
        <w:rPr>
          <w:rFonts w:ascii="Times New Roman" w:hAnsi="Times New Roman" w:cs="Times New Roman"/>
          <w:sz w:val="36"/>
          <w:szCs w:val="36"/>
        </w:rPr>
        <w:lastRenderedPageBreak/>
        <w:t>прокомментировать событие, ответить на вопрос и т.д. Сообщение формулируется с помощью одной или нескольких карточек, которые затем передаются собеседнику.</w:t>
      </w:r>
    </w:p>
    <w:p w14:paraId="0883101C" w14:textId="77777777" w:rsidR="00CC518A" w:rsidRPr="00FF4223" w:rsidRDefault="00CC518A" w:rsidP="001064DD">
      <w:pPr>
        <w:ind w:left="720"/>
        <w:jc w:val="both"/>
        <w:rPr>
          <w:rFonts w:ascii="Times New Roman" w:hAnsi="Times New Roman" w:cs="Times New Roman"/>
          <w:sz w:val="36"/>
          <w:szCs w:val="36"/>
        </w:rPr>
      </w:pPr>
    </w:p>
    <w:p w14:paraId="57607ED6" w14:textId="7E69D128" w:rsidR="006C6C3A" w:rsidRPr="00FF4223" w:rsidRDefault="006C6C3A" w:rsidP="001064DD">
      <w:pPr>
        <w:jc w:val="both"/>
        <w:rPr>
          <w:rFonts w:ascii="Times New Roman" w:hAnsi="Times New Roman" w:cs="Times New Roman"/>
          <w:sz w:val="36"/>
          <w:szCs w:val="36"/>
        </w:rPr>
      </w:pPr>
      <w:r w:rsidRPr="00FF4223">
        <w:rPr>
          <w:rFonts w:ascii="Times New Roman" w:hAnsi="Times New Roman" w:cs="Times New Roman"/>
          <w:b/>
          <w:bCs/>
          <w:sz w:val="36"/>
          <w:szCs w:val="36"/>
        </w:rPr>
        <w:t>Методы визуальной поддержки способствуют:</w:t>
      </w:r>
    </w:p>
    <w:p w14:paraId="2BEEB76D" w14:textId="4636A796" w:rsidR="006C6C3A" w:rsidRPr="00FF4223" w:rsidRDefault="006C6C3A" w:rsidP="001064DD">
      <w:pPr>
        <w:numPr>
          <w:ilvl w:val="0"/>
          <w:numId w:val="3"/>
        </w:numPr>
        <w:jc w:val="both"/>
        <w:rPr>
          <w:rFonts w:ascii="Times New Roman" w:hAnsi="Times New Roman" w:cs="Times New Roman"/>
          <w:sz w:val="36"/>
          <w:szCs w:val="36"/>
        </w:rPr>
      </w:pPr>
      <w:r w:rsidRPr="00FF4223">
        <w:rPr>
          <w:rFonts w:ascii="Times New Roman" w:hAnsi="Times New Roman" w:cs="Times New Roman"/>
          <w:sz w:val="36"/>
          <w:szCs w:val="36"/>
        </w:rPr>
        <w:t>Развитию</w:t>
      </w:r>
      <w:r w:rsidR="003334C0" w:rsidRPr="00FF4223">
        <w:rPr>
          <w:rFonts w:ascii="Times New Roman" w:hAnsi="Times New Roman" w:cs="Times New Roman"/>
          <w:b/>
          <w:bCs/>
          <w:sz w:val="36"/>
          <w:szCs w:val="36"/>
        </w:rPr>
        <w:t xml:space="preserve"> </w:t>
      </w:r>
      <w:r w:rsidRPr="00FF4223">
        <w:rPr>
          <w:rFonts w:ascii="Times New Roman" w:hAnsi="Times New Roman" w:cs="Times New Roman"/>
          <w:sz w:val="36"/>
          <w:szCs w:val="36"/>
        </w:rPr>
        <w:t>коммуникации, речевых навыков, саморегуляции, социализации, самообслуживания</w:t>
      </w:r>
    </w:p>
    <w:p w14:paraId="7FFFA8B6" w14:textId="76DC4D50" w:rsidR="006C6C3A" w:rsidRPr="00FF4223" w:rsidRDefault="006C6C3A" w:rsidP="001064DD">
      <w:pPr>
        <w:numPr>
          <w:ilvl w:val="0"/>
          <w:numId w:val="3"/>
        </w:numPr>
        <w:jc w:val="both"/>
        <w:rPr>
          <w:rFonts w:ascii="Times New Roman" w:hAnsi="Times New Roman" w:cs="Times New Roman"/>
          <w:sz w:val="36"/>
          <w:szCs w:val="36"/>
        </w:rPr>
      </w:pPr>
      <w:r w:rsidRPr="00FF4223">
        <w:rPr>
          <w:rFonts w:ascii="Times New Roman" w:hAnsi="Times New Roman" w:cs="Times New Roman"/>
          <w:sz w:val="36"/>
          <w:szCs w:val="36"/>
        </w:rPr>
        <w:t>улучшению ориентировки в пространстве и времени</w:t>
      </w:r>
    </w:p>
    <w:p w14:paraId="0DF83F56" w14:textId="04FDEDED" w:rsidR="007E1568" w:rsidRDefault="006C6C3A" w:rsidP="001064DD">
      <w:pPr>
        <w:numPr>
          <w:ilvl w:val="0"/>
          <w:numId w:val="3"/>
        </w:numPr>
        <w:jc w:val="both"/>
        <w:rPr>
          <w:rFonts w:ascii="Times New Roman" w:hAnsi="Times New Roman" w:cs="Times New Roman"/>
          <w:sz w:val="36"/>
          <w:szCs w:val="36"/>
        </w:rPr>
      </w:pPr>
      <w:r w:rsidRPr="00FF4223">
        <w:rPr>
          <w:rFonts w:ascii="Times New Roman" w:hAnsi="Times New Roman" w:cs="Times New Roman"/>
          <w:sz w:val="36"/>
          <w:szCs w:val="36"/>
        </w:rPr>
        <w:t>повышению мотивации и др.</w:t>
      </w:r>
      <w:r w:rsidR="007E1568">
        <w:rPr>
          <w:rFonts w:ascii="Times New Roman" w:hAnsi="Times New Roman" w:cs="Times New Roman"/>
          <w:sz w:val="36"/>
          <w:szCs w:val="36"/>
        </w:rPr>
        <w:br w:type="page"/>
      </w:r>
    </w:p>
    <w:p w14:paraId="1C9D54C6" w14:textId="7A52C63A" w:rsidR="006C6C3A" w:rsidRPr="007E1568" w:rsidRDefault="007E1568" w:rsidP="007E1568">
      <w:pPr>
        <w:ind w:left="720"/>
        <w:jc w:val="center"/>
        <w:rPr>
          <w:rFonts w:ascii="Times New Roman" w:hAnsi="Times New Roman" w:cs="Times New Roman"/>
          <w:sz w:val="36"/>
          <w:szCs w:val="36"/>
        </w:rPr>
      </w:pPr>
      <w:r w:rsidRPr="007E1568">
        <w:rPr>
          <w:rFonts w:ascii="Times New Roman" w:hAnsi="Times New Roman" w:cs="Times New Roman"/>
          <w:sz w:val="36"/>
          <w:szCs w:val="36"/>
        </w:rPr>
        <w:lastRenderedPageBreak/>
        <w:t>Добрый день, уважаемые коллеги!</w:t>
      </w:r>
    </w:p>
    <w:p w14:paraId="77DF92DE" w14:textId="0BEE4C3B" w:rsidR="007E1568" w:rsidRPr="007E1568" w:rsidRDefault="007E1568" w:rsidP="007E1568">
      <w:pPr>
        <w:ind w:left="720"/>
        <w:jc w:val="both"/>
        <w:rPr>
          <w:rFonts w:ascii="Times New Roman" w:hAnsi="Times New Roman" w:cs="Times New Roman"/>
          <w:sz w:val="36"/>
          <w:szCs w:val="36"/>
        </w:rPr>
      </w:pPr>
      <w:r w:rsidRPr="007E1568">
        <w:rPr>
          <w:rFonts w:ascii="Times New Roman" w:hAnsi="Times New Roman" w:cs="Times New Roman"/>
          <w:sz w:val="36"/>
          <w:szCs w:val="36"/>
        </w:rPr>
        <w:t xml:space="preserve">Сегодня мы с вами собрались на очередном заседании нашего методического объединения. </w:t>
      </w:r>
    </w:p>
    <w:p w14:paraId="4FEF2FAD" w14:textId="0345D23B" w:rsidR="007E1568" w:rsidRPr="007E1568" w:rsidRDefault="007E1568" w:rsidP="007E1568">
      <w:pPr>
        <w:ind w:left="720"/>
        <w:jc w:val="both"/>
        <w:rPr>
          <w:rFonts w:ascii="Times New Roman" w:hAnsi="Times New Roman" w:cs="Times New Roman"/>
          <w:sz w:val="36"/>
          <w:szCs w:val="36"/>
        </w:rPr>
      </w:pPr>
      <w:r w:rsidRPr="007E1568">
        <w:rPr>
          <w:rFonts w:ascii="Times New Roman" w:hAnsi="Times New Roman" w:cs="Times New Roman"/>
          <w:sz w:val="36"/>
          <w:szCs w:val="36"/>
        </w:rPr>
        <w:t>Тема заседания: Виды помощи воспитанникам с ограниченными возможностями здоровья.</w:t>
      </w:r>
    </w:p>
    <w:p w14:paraId="289ED942" w14:textId="4695E794" w:rsidR="007E1568" w:rsidRDefault="007E1568" w:rsidP="007E1568">
      <w:pPr>
        <w:ind w:left="720"/>
        <w:jc w:val="both"/>
        <w:rPr>
          <w:rFonts w:ascii="Times New Roman" w:hAnsi="Times New Roman" w:cs="Times New Roman"/>
          <w:sz w:val="36"/>
          <w:szCs w:val="36"/>
        </w:rPr>
      </w:pPr>
      <w:r w:rsidRPr="007E1568">
        <w:rPr>
          <w:rFonts w:ascii="Times New Roman" w:hAnsi="Times New Roman" w:cs="Times New Roman"/>
          <w:sz w:val="36"/>
          <w:szCs w:val="36"/>
        </w:rPr>
        <w:t xml:space="preserve">Сегодняшнее заседание мы посвятили наиболее интересным формам работы с детьми, имеющими такие отклонения в развитии, как расстройства аутистического спектра, интеллектуальная недостаточность, </w:t>
      </w:r>
      <w:r>
        <w:rPr>
          <w:rFonts w:ascii="Times New Roman" w:hAnsi="Times New Roman" w:cs="Times New Roman"/>
          <w:sz w:val="36"/>
          <w:szCs w:val="36"/>
        </w:rPr>
        <w:t xml:space="preserve">задержка психического развития, а </w:t>
      </w:r>
      <w:r w:rsidR="008D6297">
        <w:rPr>
          <w:rFonts w:ascii="Times New Roman" w:hAnsi="Times New Roman" w:cs="Times New Roman"/>
          <w:sz w:val="36"/>
          <w:szCs w:val="36"/>
        </w:rPr>
        <w:t>также</w:t>
      </w:r>
      <w:r>
        <w:rPr>
          <w:rFonts w:ascii="Times New Roman" w:hAnsi="Times New Roman" w:cs="Times New Roman"/>
          <w:sz w:val="36"/>
          <w:szCs w:val="36"/>
        </w:rPr>
        <w:t xml:space="preserve"> тяжелые и множественные нарушения в развитии</w:t>
      </w:r>
      <w:r w:rsidR="00073A71">
        <w:rPr>
          <w:rFonts w:ascii="Times New Roman" w:hAnsi="Times New Roman" w:cs="Times New Roman"/>
          <w:sz w:val="36"/>
          <w:szCs w:val="36"/>
        </w:rPr>
        <w:t xml:space="preserve">, </w:t>
      </w:r>
      <w:r w:rsidR="00C94248">
        <w:rPr>
          <w:rFonts w:ascii="Times New Roman" w:hAnsi="Times New Roman" w:cs="Times New Roman"/>
          <w:sz w:val="36"/>
          <w:szCs w:val="36"/>
        </w:rPr>
        <w:t>и</w:t>
      </w:r>
      <w:r w:rsidR="00073A71">
        <w:rPr>
          <w:rFonts w:ascii="Times New Roman" w:hAnsi="Times New Roman" w:cs="Times New Roman"/>
          <w:sz w:val="36"/>
          <w:szCs w:val="36"/>
        </w:rPr>
        <w:t xml:space="preserve"> их семьями</w:t>
      </w:r>
      <w:r>
        <w:rPr>
          <w:rFonts w:ascii="Times New Roman" w:hAnsi="Times New Roman" w:cs="Times New Roman"/>
          <w:sz w:val="36"/>
          <w:szCs w:val="36"/>
        </w:rPr>
        <w:t>.</w:t>
      </w:r>
    </w:p>
    <w:p w14:paraId="23AB06F8" w14:textId="62253132" w:rsidR="007E1568" w:rsidRDefault="00B50E22" w:rsidP="007E1568">
      <w:pPr>
        <w:ind w:left="720"/>
        <w:jc w:val="both"/>
        <w:rPr>
          <w:rFonts w:ascii="Times New Roman" w:hAnsi="Times New Roman" w:cs="Times New Roman"/>
          <w:sz w:val="36"/>
          <w:szCs w:val="36"/>
        </w:rPr>
      </w:pPr>
      <w:r>
        <w:rPr>
          <w:rFonts w:ascii="Times New Roman" w:hAnsi="Times New Roman" w:cs="Times New Roman"/>
          <w:sz w:val="36"/>
          <w:szCs w:val="36"/>
        </w:rPr>
        <w:t>Поскольку в нашем учреждении свирепствовал ковид, мы опаздываем с заседаниями, и сегодняшнюю встречу проводим своими силами.</w:t>
      </w:r>
    </w:p>
    <w:p w14:paraId="0188F5B0" w14:textId="784505CC" w:rsidR="00B50E22" w:rsidRDefault="00B50E22" w:rsidP="007E1568">
      <w:pPr>
        <w:ind w:left="720"/>
        <w:jc w:val="both"/>
        <w:rPr>
          <w:rFonts w:ascii="Times New Roman" w:hAnsi="Times New Roman" w:cs="Times New Roman"/>
          <w:sz w:val="36"/>
          <w:szCs w:val="36"/>
        </w:rPr>
      </w:pPr>
      <w:r>
        <w:rPr>
          <w:rFonts w:ascii="Times New Roman" w:hAnsi="Times New Roman" w:cs="Times New Roman"/>
          <w:sz w:val="36"/>
          <w:szCs w:val="36"/>
        </w:rPr>
        <w:t>На следующее заседание приглашаем выступить всех, кто заявлялся в начале года.</w:t>
      </w:r>
    </w:p>
    <w:p w14:paraId="0AFC55AE" w14:textId="524D0209" w:rsidR="00B50E22" w:rsidRDefault="00B50E22" w:rsidP="007E1568">
      <w:pPr>
        <w:ind w:left="720"/>
        <w:jc w:val="both"/>
        <w:rPr>
          <w:rFonts w:ascii="Times New Roman" w:hAnsi="Times New Roman" w:cs="Times New Roman"/>
          <w:sz w:val="36"/>
          <w:szCs w:val="36"/>
        </w:rPr>
      </w:pPr>
      <w:r>
        <w:rPr>
          <w:rFonts w:ascii="Times New Roman" w:hAnsi="Times New Roman" w:cs="Times New Roman"/>
          <w:sz w:val="36"/>
          <w:szCs w:val="36"/>
        </w:rPr>
        <w:t xml:space="preserve">Итак, </w:t>
      </w:r>
      <w:r w:rsidR="008D6297">
        <w:rPr>
          <w:rFonts w:ascii="Times New Roman" w:hAnsi="Times New Roman" w:cs="Times New Roman"/>
          <w:sz w:val="36"/>
          <w:szCs w:val="36"/>
        </w:rPr>
        <w:t>начнем наш</w:t>
      </w:r>
      <w:r w:rsidR="00C94248">
        <w:rPr>
          <w:rFonts w:ascii="Times New Roman" w:hAnsi="Times New Roman" w:cs="Times New Roman"/>
          <w:sz w:val="36"/>
          <w:szCs w:val="36"/>
        </w:rPr>
        <w:t>е</w:t>
      </w:r>
      <w:r w:rsidR="008D6297">
        <w:rPr>
          <w:rFonts w:ascii="Times New Roman" w:hAnsi="Times New Roman" w:cs="Times New Roman"/>
          <w:sz w:val="36"/>
          <w:szCs w:val="36"/>
        </w:rPr>
        <w:t xml:space="preserve"> </w:t>
      </w:r>
      <w:r w:rsidR="00C94248">
        <w:rPr>
          <w:rFonts w:ascii="Times New Roman" w:hAnsi="Times New Roman" w:cs="Times New Roman"/>
          <w:sz w:val="36"/>
          <w:szCs w:val="36"/>
        </w:rPr>
        <w:t>заседание</w:t>
      </w:r>
      <w:r w:rsidR="008D6297">
        <w:rPr>
          <w:rFonts w:ascii="Times New Roman" w:hAnsi="Times New Roman" w:cs="Times New Roman"/>
          <w:sz w:val="36"/>
          <w:szCs w:val="36"/>
        </w:rPr>
        <w:t>.</w:t>
      </w:r>
    </w:p>
    <w:p w14:paraId="7F463740" w14:textId="4F7EEC83" w:rsidR="008D6297" w:rsidRDefault="008D6297" w:rsidP="007E1568">
      <w:pPr>
        <w:ind w:left="720"/>
        <w:jc w:val="both"/>
        <w:rPr>
          <w:rFonts w:ascii="Times New Roman" w:hAnsi="Times New Roman" w:cs="Times New Roman"/>
          <w:sz w:val="36"/>
          <w:szCs w:val="36"/>
        </w:rPr>
      </w:pPr>
      <w:r>
        <w:rPr>
          <w:rFonts w:ascii="Times New Roman" w:hAnsi="Times New Roman" w:cs="Times New Roman"/>
          <w:sz w:val="36"/>
          <w:szCs w:val="36"/>
        </w:rPr>
        <w:t>Работая с контингентом детей, имеющих различные отклонения в развитии, мы, воспитатели и специалисты, находимся в постоянном поиске наиболее оптимальных путей коррекционной работы с детьми различны</w:t>
      </w:r>
      <w:r w:rsidR="00476054">
        <w:rPr>
          <w:rFonts w:ascii="Times New Roman" w:hAnsi="Times New Roman" w:cs="Times New Roman"/>
          <w:sz w:val="36"/>
          <w:szCs w:val="36"/>
        </w:rPr>
        <w:t>ми отклонениями в развитии.</w:t>
      </w:r>
    </w:p>
    <w:p w14:paraId="45D32EC7" w14:textId="77777777" w:rsidR="00074B9B" w:rsidRPr="00074B9B" w:rsidRDefault="00074B9B" w:rsidP="00074B9B">
      <w:pPr>
        <w:ind w:left="720"/>
        <w:jc w:val="both"/>
        <w:rPr>
          <w:rFonts w:ascii="Times New Roman" w:hAnsi="Times New Roman" w:cs="Times New Roman"/>
          <w:sz w:val="36"/>
          <w:szCs w:val="36"/>
        </w:rPr>
      </w:pPr>
      <w:r w:rsidRPr="00074B9B">
        <w:rPr>
          <w:rFonts w:ascii="Times New Roman" w:hAnsi="Times New Roman" w:cs="Times New Roman"/>
          <w:sz w:val="36"/>
          <w:szCs w:val="36"/>
        </w:rPr>
        <w:t xml:space="preserve">Самым актуальным и эффективным способом реализации коррекционно-образовательной программы в организации дошкольного образования является </w:t>
      </w:r>
      <w:r w:rsidRPr="00074B9B">
        <w:rPr>
          <w:rFonts w:ascii="Times New Roman" w:hAnsi="Times New Roman" w:cs="Times New Roman"/>
          <w:b/>
          <w:bCs/>
          <w:sz w:val="36"/>
          <w:szCs w:val="36"/>
        </w:rPr>
        <w:t>проектная деятельность</w:t>
      </w:r>
      <w:r w:rsidRPr="00074B9B">
        <w:rPr>
          <w:rFonts w:ascii="Times New Roman" w:hAnsi="Times New Roman" w:cs="Times New Roman"/>
          <w:sz w:val="36"/>
          <w:szCs w:val="36"/>
        </w:rPr>
        <w:t>. Каждый творческий познавательный проект, выполняемый дошкольниками с ограниченными возможностями здоровья, вызывает у них стремление к познанию нового, увлекает их и образовывает.</w:t>
      </w:r>
    </w:p>
    <w:p w14:paraId="785D11BF" w14:textId="77777777" w:rsidR="00074B9B" w:rsidRDefault="00CD2DBC" w:rsidP="007E1568">
      <w:pPr>
        <w:ind w:left="720"/>
        <w:jc w:val="both"/>
        <w:rPr>
          <w:rFonts w:ascii="Times New Roman" w:hAnsi="Times New Roman" w:cs="Times New Roman"/>
          <w:sz w:val="36"/>
          <w:szCs w:val="36"/>
        </w:rPr>
      </w:pPr>
      <w:r>
        <w:rPr>
          <w:rFonts w:ascii="Times New Roman" w:hAnsi="Times New Roman" w:cs="Times New Roman"/>
          <w:sz w:val="36"/>
          <w:szCs w:val="36"/>
        </w:rPr>
        <w:t xml:space="preserve">Вашему вниманию сейчас представят свой проект воспитатели, работающие на группе для детей с РАС </w:t>
      </w:r>
    </w:p>
    <w:p w14:paraId="049E1B59" w14:textId="2C1CA19C" w:rsidR="00CD2DBC" w:rsidRDefault="00CD2DBC" w:rsidP="007E1568">
      <w:pPr>
        <w:pBdr>
          <w:bottom w:val="single" w:sz="12" w:space="1" w:color="auto"/>
        </w:pBdr>
        <w:ind w:left="720"/>
        <w:jc w:val="both"/>
        <w:rPr>
          <w:rFonts w:ascii="Times New Roman" w:hAnsi="Times New Roman" w:cs="Times New Roman"/>
          <w:sz w:val="36"/>
          <w:szCs w:val="36"/>
        </w:rPr>
      </w:pPr>
      <w:r>
        <w:rPr>
          <w:rFonts w:ascii="Times New Roman" w:hAnsi="Times New Roman" w:cs="Times New Roman"/>
          <w:sz w:val="36"/>
          <w:szCs w:val="36"/>
        </w:rPr>
        <w:lastRenderedPageBreak/>
        <w:t>Шигапова Светлана Александровна</w:t>
      </w:r>
      <w:r w:rsidR="00257F5D">
        <w:rPr>
          <w:rFonts w:ascii="Times New Roman" w:hAnsi="Times New Roman" w:cs="Times New Roman"/>
          <w:sz w:val="36"/>
          <w:szCs w:val="36"/>
        </w:rPr>
        <w:t xml:space="preserve"> и Омельченко Лолита Андреевна</w:t>
      </w:r>
    </w:p>
    <w:p w14:paraId="1304EA78" w14:textId="159B5863" w:rsidR="00D317A7" w:rsidRDefault="00D317A7" w:rsidP="007E1568">
      <w:pPr>
        <w:ind w:left="720"/>
        <w:jc w:val="both"/>
        <w:rPr>
          <w:rFonts w:ascii="Times New Roman" w:hAnsi="Times New Roman" w:cs="Times New Roman"/>
          <w:sz w:val="36"/>
          <w:szCs w:val="36"/>
        </w:rPr>
      </w:pPr>
      <w:r w:rsidRPr="00D317A7">
        <w:rPr>
          <w:rFonts w:ascii="Times New Roman" w:hAnsi="Times New Roman" w:cs="Times New Roman"/>
          <w:sz w:val="36"/>
          <w:szCs w:val="36"/>
        </w:rPr>
        <w:t>Взаимодействие с семьей — одно из важнейших направлений деятельности ДОУ. Чтобы оно было эффективным, необходимо использовать новые формы работы с родителями. Одной из таких форм взаимодействия с родителями становятся — психологические акции в детском саду.</w:t>
      </w:r>
    </w:p>
    <w:p w14:paraId="039A82DE" w14:textId="1C9D5A0D" w:rsidR="00D317A7" w:rsidRDefault="00D317A7" w:rsidP="007E1568">
      <w:pPr>
        <w:pBdr>
          <w:bottom w:val="single" w:sz="12" w:space="1" w:color="auto"/>
        </w:pBdr>
        <w:ind w:left="720"/>
        <w:jc w:val="both"/>
        <w:rPr>
          <w:rFonts w:ascii="Times New Roman" w:hAnsi="Times New Roman" w:cs="Times New Roman"/>
          <w:sz w:val="36"/>
          <w:szCs w:val="36"/>
        </w:rPr>
      </w:pPr>
      <w:r>
        <w:rPr>
          <w:rFonts w:ascii="Times New Roman" w:hAnsi="Times New Roman" w:cs="Times New Roman"/>
          <w:sz w:val="36"/>
          <w:szCs w:val="36"/>
        </w:rPr>
        <w:t>С Данной инновационной технологией вас познакомит педагог -психолог учреждения Солдатенкова Анастасия Владимировна</w:t>
      </w:r>
    </w:p>
    <w:p w14:paraId="1BD83DCB" w14:textId="163B9D71" w:rsidR="000E204D" w:rsidRDefault="00C36FDE" w:rsidP="000E204D">
      <w:pPr>
        <w:ind w:left="720"/>
        <w:jc w:val="both"/>
        <w:rPr>
          <w:rFonts w:ascii="Times New Roman" w:hAnsi="Times New Roman" w:cs="Times New Roman"/>
          <w:sz w:val="36"/>
          <w:szCs w:val="36"/>
        </w:rPr>
      </w:pPr>
      <w:r>
        <w:rPr>
          <w:rFonts w:ascii="Times New Roman" w:hAnsi="Times New Roman" w:cs="Times New Roman"/>
          <w:sz w:val="36"/>
          <w:szCs w:val="36"/>
        </w:rPr>
        <w:t>Работая в учреждении компенсирующей направленности</w:t>
      </w:r>
      <w:r w:rsidR="000E204D">
        <w:rPr>
          <w:rFonts w:ascii="Times New Roman" w:hAnsi="Times New Roman" w:cs="Times New Roman"/>
          <w:sz w:val="36"/>
          <w:szCs w:val="36"/>
        </w:rPr>
        <w:t xml:space="preserve">, </w:t>
      </w:r>
      <w:r w:rsidR="0032163A">
        <w:rPr>
          <w:rFonts w:ascii="Times New Roman" w:hAnsi="Times New Roman" w:cs="Times New Roman"/>
          <w:sz w:val="36"/>
          <w:szCs w:val="36"/>
        </w:rPr>
        <w:t>мы постоянно ищем новые подходы к организации коррекционно – развивающего процесса, в том числе с включением в данную работу родительскую общественность.</w:t>
      </w:r>
    </w:p>
    <w:p w14:paraId="0813A649" w14:textId="151D8426" w:rsidR="0032163A" w:rsidRDefault="0032163A" w:rsidP="000E204D">
      <w:pPr>
        <w:pBdr>
          <w:bottom w:val="single" w:sz="12" w:space="1" w:color="auto"/>
        </w:pBdr>
        <w:ind w:left="720"/>
        <w:jc w:val="both"/>
        <w:rPr>
          <w:rFonts w:ascii="Times New Roman" w:hAnsi="Times New Roman" w:cs="Times New Roman"/>
          <w:sz w:val="36"/>
          <w:szCs w:val="36"/>
        </w:rPr>
      </w:pPr>
      <w:r>
        <w:rPr>
          <w:rFonts w:ascii="Times New Roman" w:hAnsi="Times New Roman" w:cs="Times New Roman"/>
          <w:sz w:val="36"/>
          <w:szCs w:val="36"/>
        </w:rPr>
        <w:t>Опытом работы по организации взаимодействия учителя – дефектолога с родителями поделится Марченко Диана Григорьевна</w:t>
      </w:r>
      <w:r w:rsidR="009B3C2B">
        <w:rPr>
          <w:rFonts w:ascii="Times New Roman" w:hAnsi="Times New Roman" w:cs="Times New Roman"/>
          <w:sz w:val="36"/>
          <w:szCs w:val="36"/>
        </w:rPr>
        <w:t>, специалист, работающий в группе с детьми с ЗПР</w:t>
      </w:r>
    </w:p>
    <w:p w14:paraId="242170C9" w14:textId="6B7A1E37" w:rsidR="0032163A" w:rsidRDefault="008360D8" w:rsidP="000E204D">
      <w:pPr>
        <w:ind w:left="720"/>
        <w:jc w:val="both"/>
        <w:rPr>
          <w:rFonts w:ascii="Times New Roman" w:hAnsi="Times New Roman" w:cs="Times New Roman"/>
          <w:sz w:val="36"/>
          <w:szCs w:val="36"/>
        </w:rPr>
      </w:pPr>
      <w:r>
        <w:rPr>
          <w:rFonts w:ascii="Times New Roman" w:hAnsi="Times New Roman" w:cs="Times New Roman"/>
          <w:sz w:val="36"/>
          <w:szCs w:val="36"/>
        </w:rPr>
        <w:t xml:space="preserve">В 2020 году в учреждении открылись группы для дошкольников с расстройствами аутистического спектра. Контингент воспитанников групп достаточно разнообразен, </w:t>
      </w:r>
      <w:r w:rsidR="00B530A2">
        <w:rPr>
          <w:rFonts w:ascii="Times New Roman" w:hAnsi="Times New Roman" w:cs="Times New Roman"/>
          <w:sz w:val="36"/>
          <w:szCs w:val="36"/>
        </w:rPr>
        <w:t xml:space="preserve">что заставляет педагогов находиться в постоянном поиске разнообразных видов помощи данной категории воспитанников. </w:t>
      </w:r>
    </w:p>
    <w:p w14:paraId="004E31DC" w14:textId="58E78629" w:rsidR="009B3C2B" w:rsidRDefault="009B3C2B" w:rsidP="000E204D">
      <w:pPr>
        <w:ind w:left="720"/>
        <w:jc w:val="both"/>
        <w:rPr>
          <w:rFonts w:ascii="Times New Roman" w:hAnsi="Times New Roman" w:cs="Times New Roman"/>
          <w:spacing w:val="-4"/>
          <w:sz w:val="36"/>
          <w:szCs w:val="36"/>
        </w:rPr>
      </w:pPr>
      <w:r w:rsidRPr="009B3C2B">
        <w:rPr>
          <w:rFonts w:ascii="Times New Roman" w:hAnsi="Times New Roman" w:cs="Times New Roman"/>
          <w:spacing w:val="-4"/>
          <w:sz w:val="36"/>
          <w:szCs w:val="36"/>
        </w:rPr>
        <w:t>Для многих людей с особенностями развития и обучения визуальный канал восприятия информации является ведущим. Использование зрительной поддержки помогает самостоятельно справляться с задачами, не полагаясь на помощь или подсказки других людей.</w:t>
      </w:r>
      <w:r w:rsidRPr="009B3C2B">
        <w:rPr>
          <w:rFonts w:ascii="Times New Roman" w:hAnsi="Times New Roman" w:cs="Times New Roman"/>
          <w:spacing w:val="-4"/>
          <w:sz w:val="36"/>
          <w:szCs w:val="36"/>
        </w:rPr>
        <w:t xml:space="preserve"> </w:t>
      </w:r>
    </w:p>
    <w:p w14:paraId="74B79C22" w14:textId="13E7CAD3" w:rsidR="0093568E" w:rsidRDefault="0093568E" w:rsidP="0093568E">
      <w:pPr>
        <w:ind w:left="720"/>
        <w:jc w:val="both"/>
        <w:rPr>
          <w:rFonts w:ascii="Times New Roman" w:hAnsi="Times New Roman" w:cs="Times New Roman"/>
          <w:sz w:val="36"/>
          <w:szCs w:val="36"/>
        </w:rPr>
      </w:pPr>
      <w:r>
        <w:rPr>
          <w:rFonts w:ascii="Times New Roman" w:hAnsi="Times New Roman" w:cs="Times New Roman"/>
          <w:spacing w:val="-4"/>
          <w:sz w:val="36"/>
          <w:szCs w:val="36"/>
        </w:rPr>
        <w:t xml:space="preserve">Изучая основы прикладного анализа поведения, а </w:t>
      </w:r>
      <w:r w:rsidR="005A5546">
        <w:rPr>
          <w:rFonts w:ascii="Times New Roman" w:hAnsi="Times New Roman" w:cs="Times New Roman"/>
          <w:spacing w:val="-4"/>
          <w:sz w:val="36"/>
          <w:szCs w:val="36"/>
        </w:rPr>
        <w:t>также</w:t>
      </w:r>
      <w:r>
        <w:rPr>
          <w:rFonts w:ascii="Times New Roman" w:hAnsi="Times New Roman" w:cs="Times New Roman"/>
          <w:spacing w:val="-4"/>
          <w:sz w:val="36"/>
          <w:szCs w:val="36"/>
        </w:rPr>
        <w:t xml:space="preserve"> альтернативную коммуникацию мы пришли к выводу о необходимости </w:t>
      </w:r>
      <w:r>
        <w:rPr>
          <w:rFonts w:ascii="Times New Roman" w:hAnsi="Times New Roman" w:cs="Times New Roman"/>
          <w:sz w:val="36"/>
          <w:szCs w:val="36"/>
        </w:rPr>
        <w:t>использования в</w:t>
      </w:r>
      <w:r w:rsidR="009B3C2B">
        <w:rPr>
          <w:rFonts w:ascii="Times New Roman" w:hAnsi="Times New Roman" w:cs="Times New Roman"/>
          <w:sz w:val="36"/>
          <w:szCs w:val="36"/>
        </w:rPr>
        <w:t>изуальн</w:t>
      </w:r>
      <w:r>
        <w:rPr>
          <w:rFonts w:ascii="Times New Roman" w:hAnsi="Times New Roman" w:cs="Times New Roman"/>
          <w:sz w:val="36"/>
          <w:szCs w:val="36"/>
        </w:rPr>
        <w:t>ой</w:t>
      </w:r>
      <w:r w:rsidR="009B3C2B">
        <w:rPr>
          <w:rFonts w:ascii="Times New Roman" w:hAnsi="Times New Roman" w:cs="Times New Roman"/>
          <w:sz w:val="36"/>
          <w:szCs w:val="36"/>
        </w:rPr>
        <w:t xml:space="preserve"> поддержк</w:t>
      </w:r>
      <w:r>
        <w:rPr>
          <w:rFonts w:ascii="Times New Roman" w:hAnsi="Times New Roman" w:cs="Times New Roman"/>
          <w:sz w:val="36"/>
          <w:szCs w:val="36"/>
        </w:rPr>
        <w:t xml:space="preserve">и в коррекционной работе с воспитанниками с РАС </w:t>
      </w:r>
    </w:p>
    <w:p w14:paraId="7702EF14" w14:textId="4854BB3E" w:rsidR="00B530A2" w:rsidRDefault="0093568E" w:rsidP="0093568E">
      <w:pPr>
        <w:pBdr>
          <w:bottom w:val="single" w:sz="12" w:space="1" w:color="auto"/>
        </w:pBdr>
        <w:ind w:left="720"/>
        <w:jc w:val="both"/>
        <w:rPr>
          <w:rFonts w:ascii="Times New Roman" w:hAnsi="Times New Roman" w:cs="Times New Roman"/>
          <w:sz w:val="36"/>
          <w:szCs w:val="36"/>
        </w:rPr>
      </w:pPr>
      <w:r>
        <w:rPr>
          <w:rFonts w:ascii="Times New Roman" w:hAnsi="Times New Roman" w:cs="Times New Roman"/>
          <w:sz w:val="36"/>
          <w:szCs w:val="36"/>
        </w:rPr>
        <w:lastRenderedPageBreak/>
        <w:t xml:space="preserve">Я приглашаю </w:t>
      </w:r>
      <w:r w:rsidR="002A3850">
        <w:rPr>
          <w:rFonts w:ascii="Times New Roman" w:hAnsi="Times New Roman" w:cs="Times New Roman"/>
          <w:sz w:val="36"/>
          <w:szCs w:val="36"/>
        </w:rPr>
        <w:t xml:space="preserve">мою коллегу, </w:t>
      </w:r>
      <w:r>
        <w:rPr>
          <w:rFonts w:ascii="Times New Roman" w:hAnsi="Times New Roman" w:cs="Times New Roman"/>
          <w:sz w:val="36"/>
          <w:szCs w:val="36"/>
        </w:rPr>
        <w:t>учител</w:t>
      </w:r>
      <w:r w:rsidR="005A5546">
        <w:rPr>
          <w:rFonts w:ascii="Times New Roman" w:hAnsi="Times New Roman" w:cs="Times New Roman"/>
          <w:sz w:val="36"/>
          <w:szCs w:val="36"/>
        </w:rPr>
        <w:t>я</w:t>
      </w:r>
      <w:r>
        <w:rPr>
          <w:rFonts w:ascii="Times New Roman" w:hAnsi="Times New Roman" w:cs="Times New Roman"/>
          <w:sz w:val="36"/>
          <w:szCs w:val="36"/>
        </w:rPr>
        <w:t xml:space="preserve"> – дефектолог</w:t>
      </w:r>
      <w:r w:rsidR="005A5546">
        <w:rPr>
          <w:rFonts w:ascii="Times New Roman" w:hAnsi="Times New Roman" w:cs="Times New Roman"/>
          <w:sz w:val="36"/>
          <w:szCs w:val="36"/>
        </w:rPr>
        <w:t>а</w:t>
      </w:r>
      <w:r>
        <w:rPr>
          <w:rFonts w:ascii="Times New Roman" w:hAnsi="Times New Roman" w:cs="Times New Roman"/>
          <w:sz w:val="36"/>
          <w:szCs w:val="36"/>
        </w:rPr>
        <w:t xml:space="preserve"> Конаков</w:t>
      </w:r>
      <w:r w:rsidR="005A5546">
        <w:rPr>
          <w:rFonts w:ascii="Times New Roman" w:hAnsi="Times New Roman" w:cs="Times New Roman"/>
          <w:sz w:val="36"/>
          <w:szCs w:val="36"/>
        </w:rPr>
        <w:t>у</w:t>
      </w:r>
      <w:r>
        <w:rPr>
          <w:rFonts w:ascii="Times New Roman" w:hAnsi="Times New Roman" w:cs="Times New Roman"/>
          <w:sz w:val="36"/>
          <w:szCs w:val="36"/>
        </w:rPr>
        <w:t xml:space="preserve"> Анастаси</w:t>
      </w:r>
      <w:r w:rsidR="005A5546">
        <w:rPr>
          <w:rFonts w:ascii="Times New Roman" w:hAnsi="Times New Roman" w:cs="Times New Roman"/>
          <w:sz w:val="36"/>
          <w:szCs w:val="36"/>
        </w:rPr>
        <w:t>ю</w:t>
      </w:r>
      <w:r>
        <w:rPr>
          <w:rFonts w:ascii="Times New Roman" w:hAnsi="Times New Roman" w:cs="Times New Roman"/>
          <w:sz w:val="36"/>
          <w:szCs w:val="36"/>
        </w:rPr>
        <w:t xml:space="preserve"> Сергеевн</w:t>
      </w:r>
      <w:r w:rsidR="005A5546">
        <w:rPr>
          <w:rFonts w:ascii="Times New Roman" w:hAnsi="Times New Roman" w:cs="Times New Roman"/>
          <w:sz w:val="36"/>
          <w:szCs w:val="36"/>
        </w:rPr>
        <w:t>у</w:t>
      </w:r>
      <w:r w:rsidR="002A3850">
        <w:rPr>
          <w:rFonts w:ascii="Times New Roman" w:hAnsi="Times New Roman" w:cs="Times New Roman"/>
          <w:sz w:val="36"/>
          <w:szCs w:val="36"/>
        </w:rPr>
        <w:t xml:space="preserve">, мы поделимся опытом работы по использованию визуальной поддержки. </w:t>
      </w:r>
    </w:p>
    <w:p w14:paraId="5C1A1A37" w14:textId="099E4539" w:rsidR="00F6207F" w:rsidRPr="00F6207F" w:rsidRDefault="00F6207F" w:rsidP="00F6207F">
      <w:pPr>
        <w:ind w:left="720"/>
        <w:jc w:val="both"/>
        <w:rPr>
          <w:rFonts w:ascii="Times New Roman" w:hAnsi="Times New Roman" w:cs="Times New Roman"/>
          <w:sz w:val="36"/>
          <w:szCs w:val="36"/>
        </w:rPr>
      </w:pPr>
      <w:r w:rsidRPr="00F6207F">
        <w:rPr>
          <w:rFonts w:ascii="Times New Roman" w:hAnsi="Times New Roman" w:cs="Times New Roman"/>
          <w:sz w:val="36"/>
          <w:szCs w:val="36"/>
        </w:rPr>
        <w:t>Обучая детей с</w:t>
      </w:r>
      <w:r>
        <w:rPr>
          <w:rFonts w:ascii="Times New Roman" w:hAnsi="Times New Roman" w:cs="Times New Roman"/>
          <w:sz w:val="36"/>
          <w:szCs w:val="36"/>
        </w:rPr>
        <w:t xml:space="preserve"> нарушениями развития</w:t>
      </w:r>
      <w:r w:rsidRPr="00F6207F">
        <w:rPr>
          <w:rFonts w:ascii="Times New Roman" w:hAnsi="Times New Roman" w:cs="Times New Roman"/>
          <w:sz w:val="36"/>
          <w:szCs w:val="36"/>
        </w:rPr>
        <w:t xml:space="preserve"> невозможно опираться на методики и технологии одной научной области. Необходимо обобщение опыта различных специалистов, либо освоение мультимодальных профессий.</w:t>
      </w:r>
    </w:p>
    <w:p w14:paraId="7ABDC92B" w14:textId="68E81AF9" w:rsidR="00E0125E" w:rsidRDefault="00F6207F" w:rsidP="00F6207F">
      <w:pPr>
        <w:ind w:left="720"/>
        <w:jc w:val="both"/>
        <w:rPr>
          <w:rFonts w:ascii="Times New Roman" w:hAnsi="Times New Roman" w:cs="Times New Roman"/>
          <w:sz w:val="36"/>
          <w:szCs w:val="36"/>
        </w:rPr>
      </w:pPr>
      <w:r w:rsidRPr="00F6207F">
        <w:rPr>
          <w:rFonts w:ascii="Times New Roman" w:hAnsi="Times New Roman" w:cs="Times New Roman"/>
          <w:sz w:val="36"/>
          <w:szCs w:val="36"/>
        </w:rPr>
        <w:t>Нейропсихологическая коррекция</w:t>
      </w:r>
      <w:r>
        <w:rPr>
          <w:rFonts w:ascii="Times New Roman" w:hAnsi="Times New Roman" w:cs="Times New Roman"/>
          <w:sz w:val="36"/>
          <w:szCs w:val="36"/>
        </w:rPr>
        <w:t xml:space="preserve"> и кинезиология</w:t>
      </w:r>
      <w:r w:rsidRPr="00F6207F">
        <w:rPr>
          <w:rFonts w:ascii="Times New Roman" w:hAnsi="Times New Roman" w:cs="Times New Roman"/>
          <w:sz w:val="36"/>
          <w:szCs w:val="36"/>
        </w:rPr>
        <w:t xml:space="preserve"> явля</w:t>
      </w:r>
      <w:r>
        <w:rPr>
          <w:rFonts w:ascii="Times New Roman" w:hAnsi="Times New Roman" w:cs="Times New Roman"/>
          <w:sz w:val="36"/>
          <w:szCs w:val="36"/>
        </w:rPr>
        <w:t>ю</w:t>
      </w:r>
      <w:r w:rsidRPr="00F6207F">
        <w:rPr>
          <w:rFonts w:ascii="Times New Roman" w:hAnsi="Times New Roman" w:cs="Times New Roman"/>
          <w:sz w:val="36"/>
          <w:szCs w:val="36"/>
        </w:rPr>
        <w:t>тся отличным дополнением к основной коррекционной программе, и реализу</w:t>
      </w:r>
      <w:r>
        <w:rPr>
          <w:rFonts w:ascii="Times New Roman" w:hAnsi="Times New Roman" w:cs="Times New Roman"/>
          <w:sz w:val="36"/>
          <w:szCs w:val="36"/>
        </w:rPr>
        <w:t>ю</w:t>
      </w:r>
      <w:r w:rsidRPr="00F6207F">
        <w:rPr>
          <w:rFonts w:ascii="Times New Roman" w:hAnsi="Times New Roman" w:cs="Times New Roman"/>
          <w:sz w:val="36"/>
          <w:szCs w:val="36"/>
        </w:rPr>
        <w:t xml:space="preserve">тся не вместо неё, а вместе с ней. Нейропсихология </w:t>
      </w:r>
      <w:r>
        <w:rPr>
          <w:rFonts w:ascii="Times New Roman" w:hAnsi="Times New Roman" w:cs="Times New Roman"/>
          <w:sz w:val="36"/>
          <w:szCs w:val="36"/>
        </w:rPr>
        <w:t xml:space="preserve">и кинезиология </w:t>
      </w:r>
      <w:r w:rsidRPr="00F6207F">
        <w:rPr>
          <w:rFonts w:ascii="Times New Roman" w:hAnsi="Times New Roman" w:cs="Times New Roman"/>
          <w:sz w:val="36"/>
          <w:szCs w:val="36"/>
        </w:rPr>
        <w:t>позволя</w:t>
      </w:r>
      <w:r>
        <w:rPr>
          <w:rFonts w:ascii="Times New Roman" w:hAnsi="Times New Roman" w:cs="Times New Roman"/>
          <w:sz w:val="36"/>
          <w:szCs w:val="36"/>
        </w:rPr>
        <w:t>ю</w:t>
      </w:r>
      <w:r w:rsidRPr="00F6207F">
        <w:rPr>
          <w:rFonts w:ascii="Times New Roman" w:hAnsi="Times New Roman" w:cs="Times New Roman"/>
          <w:sz w:val="36"/>
          <w:szCs w:val="36"/>
        </w:rPr>
        <w:t>т глубже взглянуть на проблему, выявить причину нарушени</w:t>
      </w:r>
      <w:r>
        <w:rPr>
          <w:rFonts w:ascii="Times New Roman" w:hAnsi="Times New Roman" w:cs="Times New Roman"/>
          <w:sz w:val="36"/>
          <w:szCs w:val="36"/>
        </w:rPr>
        <w:t>й</w:t>
      </w:r>
      <w:r w:rsidRPr="00F6207F">
        <w:rPr>
          <w:rFonts w:ascii="Times New Roman" w:hAnsi="Times New Roman" w:cs="Times New Roman"/>
          <w:sz w:val="36"/>
          <w:szCs w:val="36"/>
        </w:rPr>
        <w:t xml:space="preserve"> и выстроить грамотную программу сопровождения</w:t>
      </w:r>
      <w:r>
        <w:rPr>
          <w:rFonts w:ascii="Times New Roman" w:hAnsi="Times New Roman" w:cs="Times New Roman"/>
          <w:sz w:val="36"/>
          <w:szCs w:val="36"/>
        </w:rPr>
        <w:t xml:space="preserve"> воспитанников с ЗПР, УО</w:t>
      </w:r>
    </w:p>
    <w:p w14:paraId="2B5FAB35" w14:textId="70CA095F" w:rsidR="00F6207F" w:rsidRDefault="00F6207F" w:rsidP="00F6207F">
      <w:pPr>
        <w:ind w:left="720"/>
        <w:jc w:val="both"/>
        <w:rPr>
          <w:rFonts w:ascii="Times New Roman" w:hAnsi="Times New Roman" w:cs="Times New Roman"/>
          <w:sz w:val="36"/>
          <w:szCs w:val="36"/>
        </w:rPr>
      </w:pPr>
      <w:r>
        <w:rPr>
          <w:rFonts w:ascii="Times New Roman" w:hAnsi="Times New Roman" w:cs="Times New Roman"/>
          <w:sz w:val="36"/>
          <w:szCs w:val="36"/>
        </w:rPr>
        <w:t xml:space="preserve">Воспитатели группы для детей с задержкой психического развития Пояк Татьяна Ивановна и Фадеева Елена Александровна, а так же воспитатели группы для детей с интеллектуальной недостаточностью Краснолуцкая Светлана Васильевна и Новикова Марина Анатольевна </w:t>
      </w:r>
      <w:r w:rsidR="00276171">
        <w:rPr>
          <w:rFonts w:ascii="Times New Roman" w:hAnsi="Times New Roman" w:cs="Times New Roman"/>
          <w:sz w:val="36"/>
          <w:szCs w:val="36"/>
        </w:rPr>
        <w:t>поделятся своими наработками в данном вопросе.</w:t>
      </w:r>
    </w:p>
    <w:sectPr w:rsidR="00F6207F" w:rsidSect="00FF4223">
      <w:type w:val="continuous"/>
      <w:pgSz w:w="11906" w:h="16838"/>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j-e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2563"/>
    <w:multiLevelType w:val="multilevel"/>
    <w:tmpl w:val="F01C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76895"/>
    <w:multiLevelType w:val="multilevel"/>
    <w:tmpl w:val="E476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F7024"/>
    <w:multiLevelType w:val="hybridMultilevel"/>
    <w:tmpl w:val="E01080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6B625677"/>
    <w:multiLevelType w:val="multilevel"/>
    <w:tmpl w:val="926A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9318BB"/>
    <w:multiLevelType w:val="hybridMultilevel"/>
    <w:tmpl w:val="F5903406"/>
    <w:lvl w:ilvl="0" w:tplc="35D6BEFC">
      <w:start w:val="1"/>
      <w:numFmt w:val="bullet"/>
      <w:lvlText w:val="•"/>
      <w:lvlJc w:val="left"/>
      <w:pPr>
        <w:tabs>
          <w:tab w:val="num" w:pos="720"/>
        </w:tabs>
        <w:ind w:left="720" w:hanging="360"/>
      </w:pPr>
      <w:rPr>
        <w:rFonts w:ascii="Arial" w:hAnsi="Arial" w:hint="default"/>
      </w:rPr>
    </w:lvl>
    <w:lvl w:ilvl="1" w:tplc="5B7AB5A8" w:tentative="1">
      <w:start w:val="1"/>
      <w:numFmt w:val="bullet"/>
      <w:lvlText w:val="•"/>
      <w:lvlJc w:val="left"/>
      <w:pPr>
        <w:tabs>
          <w:tab w:val="num" w:pos="1440"/>
        </w:tabs>
        <w:ind w:left="1440" w:hanging="360"/>
      </w:pPr>
      <w:rPr>
        <w:rFonts w:ascii="Arial" w:hAnsi="Arial" w:hint="default"/>
      </w:rPr>
    </w:lvl>
    <w:lvl w:ilvl="2" w:tplc="9F8C3412" w:tentative="1">
      <w:start w:val="1"/>
      <w:numFmt w:val="bullet"/>
      <w:lvlText w:val="•"/>
      <w:lvlJc w:val="left"/>
      <w:pPr>
        <w:tabs>
          <w:tab w:val="num" w:pos="2160"/>
        </w:tabs>
        <w:ind w:left="2160" w:hanging="360"/>
      </w:pPr>
      <w:rPr>
        <w:rFonts w:ascii="Arial" w:hAnsi="Arial" w:hint="default"/>
      </w:rPr>
    </w:lvl>
    <w:lvl w:ilvl="3" w:tplc="FC66896A" w:tentative="1">
      <w:start w:val="1"/>
      <w:numFmt w:val="bullet"/>
      <w:lvlText w:val="•"/>
      <w:lvlJc w:val="left"/>
      <w:pPr>
        <w:tabs>
          <w:tab w:val="num" w:pos="2880"/>
        </w:tabs>
        <w:ind w:left="2880" w:hanging="360"/>
      </w:pPr>
      <w:rPr>
        <w:rFonts w:ascii="Arial" w:hAnsi="Arial" w:hint="default"/>
      </w:rPr>
    </w:lvl>
    <w:lvl w:ilvl="4" w:tplc="51B27B32" w:tentative="1">
      <w:start w:val="1"/>
      <w:numFmt w:val="bullet"/>
      <w:lvlText w:val="•"/>
      <w:lvlJc w:val="left"/>
      <w:pPr>
        <w:tabs>
          <w:tab w:val="num" w:pos="3600"/>
        </w:tabs>
        <w:ind w:left="3600" w:hanging="360"/>
      </w:pPr>
      <w:rPr>
        <w:rFonts w:ascii="Arial" w:hAnsi="Arial" w:hint="default"/>
      </w:rPr>
    </w:lvl>
    <w:lvl w:ilvl="5" w:tplc="8F1A56F2" w:tentative="1">
      <w:start w:val="1"/>
      <w:numFmt w:val="bullet"/>
      <w:lvlText w:val="•"/>
      <w:lvlJc w:val="left"/>
      <w:pPr>
        <w:tabs>
          <w:tab w:val="num" w:pos="4320"/>
        </w:tabs>
        <w:ind w:left="4320" w:hanging="360"/>
      </w:pPr>
      <w:rPr>
        <w:rFonts w:ascii="Arial" w:hAnsi="Arial" w:hint="default"/>
      </w:rPr>
    </w:lvl>
    <w:lvl w:ilvl="6" w:tplc="EBC0CFDE" w:tentative="1">
      <w:start w:val="1"/>
      <w:numFmt w:val="bullet"/>
      <w:lvlText w:val="•"/>
      <w:lvlJc w:val="left"/>
      <w:pPr>
        <w:tabs>
          <w:tab w:val="num" w:pos="5040"/>
        </w:tabs>
        <w:ind w:left="5040" w:hanging="360"/>
      </w:pPr>
      <w:rPr>
        <w:rFonts w:ascii="Arial" w:hAnsi="Arial" w:hint="default"/>
      </w:rPr>
    </w:lvl>
    <w:lvl w:ilvl="7" w:tplc="1C2E83E8" w:tentative="1">
      <w:start w:val="1"/>
      <w:numFmt w:val="bullet"/>
      <w:lvlText w:val="•"/>
      <w:lvlJc w:val="left"/>
      <w:pPr>
        <w:tabs>
          <w:tab w:val="num" w:pos="5760"/>
        </w:tabs>
        <w:ind w:left="5760" w:hanging="360"/>
      </w:pPr>
      <w:rPr>
        <w:rFonts w:ascii="Arial" w:hAnsi="Arial" w:hint="default"/>
      </w:rPr>
    </w:lvl>
    <w:lvl w:ilvl="8" w:tplc="CE588F2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13"/>
    <w:rsid w:val="00073A71"/>
    <w:rsid w:val="00074B9B"/>
    <w:rsid w:val="000C2C15"/>
    <w:rsid w:val="000C4DBD"/>
    <w:rsid w:val="000E204D"/>
    <w:rsid w:val="000F3EDE"/>
    <w:rsid w:val="001064DD"/>
    <w:rsid w:val="001321B0"/>
    <w:rsid w:val="00143AB8"/>
    <w:rsid w:val="001E5D70"/>
    <w:rsid w:val="00234545"/>
    <w:rsid w:val="00257F5D"/>
    <w:rsid w:val="00276171"/>
    <w:rsid w:val="002A3850"/>
    <w:rsid w:val="002C4A19"/>
    <w:rsid w:val="0032163A"/>
    <w:rsid w:val="003334C0"/>
    <w:rsid w:val="003925AA"/>
    <w:rsid w:val="003B377B"/>
    <w:rsid w:val="00446AA4"/>
    <w:rsid w:val="00476054"/>
    <w:rsid w:val="004C5D7A"/>
    <w:rsid w:val="004F329A"/>
    <w:rsid w:val="005073C1"/>
    <w:rsid w:val="00582458"/>
    <w:rsid w:val="005A5546"/>
    <w:rsid w:val="005D1AC8"/>
    <w:rsid w:val="005D1E67"/>
    <w:rsid w:val="00611C06"/>
    <w:rsid w:val="006C6C3A"/>
    <w:rsid w:val="00732A1D"/>
    <w:rsid w:val="0073345C"/>
    <w:rsid w:val="0075152D"/>
    <w:rsid w:val="007E1568"/>
    <w:rsid w:val="008041E9"/>
    <w:rsid w:val="008360D8"/>
    <w:rsid w:val="00860D61"/>
    <w:rsid w:val="008845CF"/>
    <w:rsid w:val="008D6297"/>
    <w:rsid w:val="0093568E"/>
    <w:rsid w:val="009A206C"/>
    <w:rsid w:val="009B3C2B"/>
    <w:rsid w:val="009F1DE5"/>
    <w:rsid w:val="00A13C04"/>
    <w:rsid w:val="00A648FF"/>
    <w:rsid w:val="00AC1921"/>
    <w:rsid w:val="00AD5436"/>
    <w:rsid w:val="00B304BA"/>
    <w:rsid w:val="00B423D2"/>
    <w:rsid w:val="00B50E22"/>
    <w:rsid w:val="00B530A2"/>
    <w:rsid w:val="00B57D52"/>
    <w:rsid w:val="00BB4A15"/>
    <w:rsid w:val="00BC6834"/>
    <w:rsid w:val="00C044F6"/>
    <w:rsid w:val="00C36FDE"/>
    <w:rsid w:val="00C72020"/>
    <w:rsid w:val="00C76194"/>
    <w:rsid w:val="00C94248"/>
    <w:rsid w:val="00CC518A"/>
    <w:rsid w:val="00CD2DBC"/>
    <w:rsid w:val="00D0521C"/>
    <w:rsid w:val="00D317A7"/>
    <w:rsid w:val="00D33551"/>
    <w:rsid w:val="00D5477E"/>
    <w:rsid w:val="00D81617"/>
    <w:rsid w:val="00DC15B9"/>
    <w:rsid w:val="00DE64DC"/>
    <w:rsid w:val="00E0125E"/>
    <w:rsid w:val="00E36B95"/>
    <w:rsid w:val="00EB0B75"/>
    <w:rsid w:val="00EE44D1"/>
    <w:rsid w:val="00F6207F"/>
    <w:rsid w:val="00FB3313"/>
    <w:rsid w:val="00FC214F"/>
    <w:rsid w:val="00FD7C61"/>
    <w:rsid w:val="00FE28D6"/>
    <w:rsid w:val="00FF422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8F93"/>
  <w15:chartTrackingRefBased/>
  <w15:docId w15:val="{F64A6D77-4DE0-49AE-87F0-1A42D476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21C"/>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Strong"/>
    <w:basedOn w:val="a0"/>
    <w:uiPriority w:val="22"/>
    <w:qFormat/>
    <w:rsid w:val="00074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69414">
      <w:bodyDiv w:val="1"/>
      <w:marLeft w:val="0"/>
      <w:marRight w:val="0"/>
      <w:marTop w:val="0"/>
      <w:marBottom w:val="0"/>
      <w:divBdr>
        <w:top w:val="none" w:sz="0" w:space="0" w:color="auto"/>
        <w:left w:val="none" w:sz="0" w:space="0" w:color="auto"/>
        <w:bottom w:val="none" w:sz="0" w:space="0" w:color="auto"/>
        <w:right w:val="none" w:sz="0" w:space="0" w:color="auto"/>
      </w:divBdr>
    </w:div>
    <w:div w:id="1393114845">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
    <w:div w:id="1999454574">
      <w:bodyDiv w:val="1"/>
      <w:marLeft w:val="0"/>
      <w:marRight w:val="0"/>
      <w:marTop w:val="0"/>
      <w:marBottom w:val="0"/>
      <w:divBdr>
        <w:top w:val="none" w:sz="0" w:space="0" w:color="auto"/>
        <w:left w:val="none" w:sz="0" w:space="0" w:color="auto"/>
        <w:bottom w:val="none" w:sz="0" w:space="0" w:color="auto"/>
        <w:right w:val="none" w:sz="0" w:space="0" w:color="auto"/>
      </w:divBdr>
      <w:divsChild>
        <w:div w:id="1612279070">
          <w:marLeft w:val="360"/>
          <w:marRight w:val="0"/>
          <w:marTop w:val="200"/>
          <w:marBottom w:val="0"/>
          <w:divBdr>
            <w:top w:val="none" w:sz="0" w:space="0" w:color="auto"/>
            <w:left w:val="none" w:sz="0" w:space="0" w:color="auto"/>
            <w:bottom w:val="none" w:sz="0" w:space="0" w:color="auto"/>
            <w:right w:val="none" w:sz="0" w:space="0" w:color="auto"/>
          </w:divBdr>
        </w:div>
        <w:div w:id="626542743">
          <w:marLeft w:val="360"/>
          <w:marRight w:val="0"/>
          <w:marTop w:val="200"/>
          <w:marBottom w:val="0"/>
          <w:divBdr>
            <w:top w:val="none" w:sz="0" w:space="0" w:color="auto"/>
            <w:left w:val="none" w:sz="0" w:space="0" w:color="auto"/>
            <w:bottom w:val="none" w:sz="0" w:space="0" w:color="auto"/>
            <w:right w:val="none" w:sz="0" w:space="0" w:color="auto"/>
          </w:divBdr>
        </w:div>
        <w:div w:id="1456673614">
          <w:marLeft w:val="360"/>
          <w:marRight w:val="0"/>
          <w:marTop w:val="200"/>
          <w:marBottom w:val="0"/>
          <w:divBdr>
            <w:top w:val="none" w:sz="0" w:space="0" w:color="auto"/>
            <w:left w:val="none" w:sz="0" w:space="0" w:color="auto"/>
            <w:bottom w:val="none" w:sz="0" w:space="0" w:color="auto"/>
            <w:right w:val="none" w:sz="0" w:space="0" w:color="auto"/>
          </w:divBdr>
        </w:div>
        <w:div w:id="1151944089">
          <w:marLeft w:val="360"/>
          <w:marRight w:val="0"/>
          <w:marTop w:val="200"/>
          <w:marBottom w:val="0"/>
          <w:divBdr>
            <w:top w:val="none" w:sz="0" w:space="0" w:color="auto"/>
            <w:left w:val="none" w:sz="0" w:space="0" w:color="auto"/>
            <w:bottom w:val="none" w:sz="0" w:space="0" w:color="auto"/>
            <w:right w:val="none" w:sz="0" w:space="0" w:color="auto"/>
          </w:divBdr>
        </w:div>
        <w:div w:id="1924876306">
          <w:marLeft w:val="360"/>
          <w:marRight w:val="0"/>
          <w:marTop w:val="200"/>
          <w:marBottom w:val="0"/>
          <w:divBdr>
            <w:top w:val="none" w:sz="0" w:space="0" w:color="auto"/>
            <w:left w:val="none" w:sz="0" w:space="0" w:color="auto"/>
            <w:bottom w:val="none" w:sz="0" w:space="0" w:color="auto"/>
            <w:right w:val="none" w:sz="0" w:space="0" w:color="auto"/>
          </w:divBdr>
        </w:div>
        <w:div w:id="1524436049">
          <w:marLeft w:val="360"/>
          <w:marRight w:val="0"/>
          <w:marTop w:val="200"/>
          <w:marBottom w:val="0"/>
          <w:divBdr>
            <w:top w:val="none" w:sz="0" w:space="0" w:color="auto"/>
            <w:left w:val="none" w:sz="0" w:space="0" w:color="auto"/>
            <w:bottom w:val="none" w:sz="0" w:space="0" w:color="auto"/>
            <w:right w:val="none" w:sz="0" w:space="0" w:color="auto"/>
          </w:divBdr>
        </w:div>
        <w:div w:id="1093206156">
          <w:marLeft w:val="360"/>
          <w:marRight w:val="0"/>
          <w:marTop w:val="200"/>
          <w:marBottom w:val="0"/>
          <w:divBdr>
            <w:top w:val="none" w:sz="0" w:space="0" w:color="auto"/>
            <w:left w:val="none" w:sz="0" w:space="0" w:color="auto"/>
            <w:bottom w:val="none" w:sz="0" w:space="0" w:color="auto"/>
            <w:right w:val="none" w:sz="0" w:space="0" w:color="auto"/>
          </w:divBdr>
        </w:div>
        <w:div w:id="1344940041">
          <w:marLeft w:val="360"/>
          <w:marRight w:val="0"/>
          <w:marTop w:val="200"/>
          <w:marBottom w:val="0"/>
          <w:divBdr>
            <w:top w:val="none" w:sz="0" w:space="0" w:color="auto"/>
            <w:left w:val="none" w:sz="0" w:space="0" w:color="auto"/>
            <w:bottom w:val="none" w:sz="0" w:space="0" w:color="auto"/>
            <w:right w:val="none" w:sz="0" w:space="0" w:color="auto"/>
          </w:divBdr>
        </w:div>
      </w:divsChild>
    </w:div>
    <w:div w:id="21281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8</Pages>
  <Words>1705</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 Дуркина</dc:creator>
  <cp:keywords/>
  <dc:description/>
  <cp:lastModifiedBy>Диана Марченко</cp:lastModifiedBy>
  <cp:revision>57</cp:revision>
  <cp:lastPrinted>2022-03-23T09:45:00Z</cp:lastPrinted>
  <dcterms:created xsi:type="dcterms:W3CDTF">2022-03-20T10:00:00Z</dcterms:created>
  <dcterms:modified xsi:type="dcterms:W3CDTF">2022-03-23T20:43:00Z</dcterms:modified>
</cp:coreProperties>
</file>