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EE9D" w14:textId="77777777" w:rsidR="008E5781" w:rsidRPr="008E5781" w:rsidRDefault="008E5781" w:rsidP="008E57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781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коммуникации детей с РАС</w:t>
      </w:r>
    </w:p>
    <w:p w14:paraId="5D8F1663" w14:textId="235C798E" w:rsidR="008E5781" w:rsidRPr="008E5781" w:rsidRDefault="008E5781" w:rsidP="008E5781">
      <w:pPr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Коммуникация (от лат. communico — делаю общим, связываю, общаюсь) — это обмен знаками, сообщениями и информацией между двумя или более индивидуумами. Коммуникация возможна в различных формах: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картинок, жестов, написанных слов, высокотехнологичных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устройств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Коммуникация может быть вербальной (речь) и невербальной (положение тела, выражение лица, 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тембр голоса). Исследования показывают,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невербальные компоненты коммуникации играют важнейшую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в восприятии 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Различают два вида коммуникации:</w:t>
      </w:r>
    </w:p>
    <w:p w14:paraId="15FDC4A7" w14:textId="2802EA76" w:rsidR="008E5781" w:rsidRPr="008E5781" w:rsidRDefault="008E5781" w:rsidP="008E578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рецептивная коммуникация — то, что человек понимает / воспринимает;</w:t>
      </w:r>
    </w:p>
    <w:p w14:paraId="436DFC75" w14:textId="208A20D2" w:rsidR="008E5781" w:rsidRPr="008E5781" w:rsidRDefault="008E5781" w:rsidP="008E5781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экспрессивная коммуникация — то, что человек выражает.</w:t>
      </w:r>
    </w:p>
    <w:p w14:paraId="03CEA10E" w14:textId="56ACAD07" w:rsidR="008E5781" w:rsidRPr="008E5781" w:rsidRDefault="008E5781" w:rsidP="008E57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Для того чтобы коммуникация стала возможной, необходим партнер.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Язык — это знаковая система, которая необходима для</w:t>
      </w:r>
    </w:p>
    <w:p w14:paraId="29054D62" w14:textId="77777777" w:rsidR="008E5781" w:rsidRPr="008E5781" w:rsidRDefault="008E5781" w:rsidP="008E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коммуникации и осуществления функций мышления.</w:t>
      </w:r>
    </w:p>
    <w:p w14:paraId="2894EF21" w14:textId="20899382" w:rsidR="008E5781" w:rsidRDefault="008E5781" w:rsidP="008E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Речь — это форма общения посредством языковых конструкций.</w:t>
      </w:r>
    </w:p>
    <w:p w14:paraId="30FB4A34" w14:textId="3CAF351A" w:rsidR="008E5781" w:rsidRPr="008E5781" w:rsidRDefault="008E5781" w:rsidP="008E57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Трудности в коммуникации (как вербальной, так и невербальной) являются одним из ключевых дефицитов при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781">
        <w:rPr>
          <w:rFonts w:ascii="Times New Roman" w:hAnsi="Times New Roman" w:cs="Times New Roman"/>
          <w:sz w:val="28"/>
          <w:szCs w:val="28"/>
        </w:rPr>
        <w:t>стройствах аутистического спектра.</w:t>
      </w:r>
    </w:p>
    <w:p w14:paraId="7CE61000" w14:textId="53EB9EBF" w:rsidR="007103F4" w:rsidRDefault="008E5781" w:rsidP="008E57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Способность к коммуникации развивается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с РАС иначе, чем у их типично развивающихся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Развитие коммуникации у детей с РАС обычно 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позже и происходит медленнее или неравномерно, с опережением или отставанием в тех или иных аспектах.</w:t>
      </w:r>
    </w:p>
    <w:p w14:paraId="1135F33C" w14:textId="1415260D" w:rsidR="008E5781" w:rsidRDefault="008E5781" w:rsidP="008E57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5781">
        <w:rPr>
          <w:rFonts w:ascii="Times New Roman" w:hAnsi="Times New Roman" w:cs="Times New Roman"/>
          <w:sz w:val="28"/>
          <w:szCs w:val="28"/>
        </w:rPr>
        <w:t>У детей с РАС могут быть другие поводы для коммуникации и способы общения: например, некоторые слова и выражения произносятся не для того, чтобы вступить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в диалог, а являются повторением услышанных ранее фрагментов речи (высказываний других людей, фраз из 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lastRenderedPageBreak/>
        <w:t>мультфильмов и т. д.). Могут также наблюдаться трудности в развитии невербальной коммуникации (ребенок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смотрит на партнера, использует меньше жестов, с 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интерпретирует жесты и выражения лиц других людей).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У детей с РАС нередко встречаются трудности в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высказываний других людей (рецептивная коммуникация): кажется, что ребенок «не слышит», когда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обращаются, реагирует только на часть высказывания, воспринимает все буквально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Могут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присутствовать трудности в экспрессивной коммуникации — ребенку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начать диалог, продолжать общение, подбирать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коммуникации часто приводят к 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ребенок добивается желаемого или отказывается от неприятного для себя при помощи нежелательного поведения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убегает, кричит, швыряет предметы на пол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Раньше считалось, что дети с РАС не стремятся к коммуникации, так как она неприятна и болезненна для них. Современные исследования показывают, что дети с РАС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781">
        <w:rPr>
          <w:rFonts w:ascii="Times New Roman" w:hAnsi="Times New Roman" w:cs="Times New Roman"/>
          <w:sz w:val="28"/>
          <w:szCs w:val="28"/>
        </w:rPr>
        <w:t>хотят общаться, просто не всегда знают, как это делать.</w:t>
      </w:r>
    </w:p>
    <w:p w14:paraId="1A8015D5" w14:textId="77777777" w:rsidR="0070522A" w:rsidRPr="00C44890" w:rsidRDefault="0070522A" w:rsidP="007052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89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Подстраиваем коммуникацию</w:t>
      </w:r>
    </w:p>
    <w:p w14:paraId="3ED25CC7" w14:textId="77777777" w:rsidR="0070522A" w:rsidRPr="00C44890" w:rsidRDefault="0070522A" w:rsidP="0070522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489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особенности и потребности ребенка</w:t>
      </w:r>
    </w:p>
    <w:p w14:paraId="273E1450" w14:textId="77777777" w:rsidR="0070522A" w:rsidRPr="00C44890" w:rsidRDefault="0070522A" w:rsidP="007052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Процесс коммуникации всегда включает минимум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партнеров (отправителя и получателя сообщения).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У ребенка с РАС наблюдаются трудности с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и поддержанием коммуникации, а также с пониманием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смысла сообщений. Поэтому для взрослых так важно умение адаптировать свою речь к уровню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Развернутая, сложноорганизованная речь может восприниматься некоторыми детьми как шум, сбивать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 толку. Таким детям нужно больше времени, чтобы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смысл сказанного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Вот несколько простых рекомендаций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и родителей детей с РАС.</w:t>
      </w:r>
    </w:p>
    <w:p w14:paraId="139E089F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Адаптируйте свою речь. Говорите меньше — это позволит ребенку лучше понять ваше сообщение. Контролируйте длину фразы. Будьте на шаг впереди. Если ребенок использует только отдельные слова,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 xml:space="preserve">сократить вашу фразу до двух слов. Если ребенок </w:t>
      </w:r>
      <w:r w:rsidRPr="00C44890">
        <w:rPr>
          <w:rFonts w:ascii="Times New Roman" w:hAnsi="Times New Roman" w:cs="Times New Roman"/>
          <w:sz w:val="28"/>
          <w:szCs w:val="28"/>
        </w:rPr>
        <w:lastRenderedPageBreak/>
        <w:t>невербален, используйте отдельные слова. Например,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фразы «пойдем играть» — только слово «играть».</w:t>
      </w:r>
    </w:p>
    <w:p w14:paraId="30BD8126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Предоставьте ребенку время на обработку информации (обычно рекомендуют посчитать про себя до пяти),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прежде чем повторить вопрос или инструкцию.</w:t>
      </w:r>
    </w:p>
    <w:p w14:paraId="711049EC" w14:textId="77777777" w:rsidR="0070522A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Постарайтесь, чтобы ребенок увидел вас, обратил на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внимание. Встаньте напротив, поощряйте контакт глаз.</w:t>
      </w:r>
    </w:p>
    <w:p w14:paraId="18F0C8A4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Используйте жесты или другие виды визуальной поддержки.</w:t>
      </w:r>
    </w:p>
    <w:p w14:paraId="684DF040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Используйте речевую фразу «сначала — потом». Перечисляйте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события в том порядке, в котором они должны произойти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«сначала обед, потом прогулка»).</w:t>
      </w:r>
    </w:p>
    <w:p w14:paraId="1106BBB1" w14:textId="77777777" w:rsidR="0070522A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Постарайтесь не использовать идиом, многие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воспринимают их смысл буквально.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B331E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Не превращайте вашу инструкцию в вопрос,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4890">
        <w:rPr>
          <w:rFonts w:ascii="Times New Roman" w:hAnsi="Times New Roman" w:cs="Times New Roman"/>
          <w:sz w:val="28"/>
          <w:szCs w:val="28"/>
        </w:rPr>
        <w:t>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утвердительную форму (вместо «пойдешь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спать?» или «пойдешь обедать?» говорите «идем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спать» или «идем обедать», когда собираетесь укладывать или кормить ребенка).</w:t>
      </w:r>
    </w:p>
    <w:p w14:paraId="27C4DA1F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Поощряйте действия по очереди («сначала ты,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я», «теперь твоя очередь»).</w:t>
      </w:r>
    </w:p>
    <w:p w14:paraId="45F09108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Обращайтесь к ребенку, когда хотите, чтобы он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сделал или ответил вам. Многие дети с РАС не понимают,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90">
        <w:rPr>
          <w:rFonts w:ascii="Times New Roman" w:hAnsi="Times New Roman" w:cs="Times New Roman"/>
          <w:sz w:val="28"/>
          <w:szCs w:val="28"/>
        </w:rPr>
        <w:t>что обращения «дети» или «все» имеют к ним отношение.</w:t>
      </w:r>
    </w:p>
    <w:p w14:paraId="38F8BB78" w14:textId="77777777" w:rsidR="0070522A" w:rsidRPr="00C44890" w:rsidRDefault="0070522A" w:rsidP="0070522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Подкрепляйте попытки адекватной коммуникации со</w:t>
      </w:r>
    </w:p>
    <w:p w14:paraId="393CC316" w14:textId="77777777" w:rsidR="0070522A" w:rsidRPr="00C44890" w:rsidRDefault="0070522A" w:rsidP="007052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стороны ребенка, используя игры, активности, игрушки.</w:t>
      </w:r>
    </w:p>
    <w:p w14:paraId="6B14EA52" w14:textId="77777777" w:rsidR="0070522A" w:rsidRDefault="0070522A" w:rsidP="007052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6E48FF" w14:textId="77777777" w:rsidR="0070522A" w:rsidRPr="00C44890" w:rsidRDefault="0070522A" w:rsidP="0070522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890">
        <w:rPr>
          <w:rFonts w:ascii="Times New Roman" w:hAnsi="Times New Roman" w:cs="Times New Roman"/>
          <w:b/>
          <w:bCs/>
          <w:sz w:val="28"/>
          <w:szCs w:val="28"/>
        </w:rPr>
        <w:t>Коммуникация для ребенка с РАС — непростая задача.</w:t>
      </w:r>
    </w:p>
    <w:p w14:paraId="0A6182AA" w14:textId="77777777" w:rsidR="0070522A" w:rsidRPr="008E5781" w:rsidRDefault="0070522A" w:rsidP="007052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522A" w:rsidRPr="008E5781" w:rsidSect="008E578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906EE"/>
    <w:multiLevelType w:val="hybridMultilevel"/>
    <w:tmpl w:val="DC32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20D5"/>
    <w:multiLevelType w:val="hybridMultilevel"/>
    <w:tmpl w:val="0124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D8"/>
    <w:rsid w:val="000037D8"/>
    <w:rsid w:val="0070522A"/>
    <w:rsid w:val="007103F4"/>
    <w:rsid w:val="008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1819"/>
  <w15:chartTrackingRefBased/>
  <w15:docId w15:val="{3B66C8ED-7C4C-407D-93CF-89D258A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Дуркина</dc:creator>
  <cp:keywords/>
  <dc:description/>
  <cp:lastModifiedBy>София Дуркина</cp:lastModifiedBy>
  <cp:revision>3</cp:revision>
  <dcterms:created xsi:type="dcterms:W3CDTF">2020-11-15T15:07:00Z</dcterms:created>
  <dcterms:modified xsi:type="dcterms:W3CDTF">2020-11-16T13:14:00Z</dcterms:modified>
</cp:coreProperties>
</file>