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99" w:rsidRPr="00C34299" w:rsidRDefault="00C34299" w:rsidP="00C34299">
      <w:pPr>
        <w:shd w:val="clear" w:color="auto" w:fill="FFFFFF"/>
        <w:spacing w:after="0" w:line="240" w:lineRule="auto"/>
        <w:jc w:val="center"/>
        <w:rPr>
          <w:rFonts w:ascii="Arial" w:eastAsia="Times New Roman" w:hAnsi="Arial" w:cs="Arial"/>
          <w:lang w:eastAsia="ru-RU"/>
        </w:rPr>
      </w:pPr>
      <w:r w:rsidRPr="00D05CB5">
        <w:rPr>
          <w:rFonts w:ascii="Times New Roman" w:eastAsia="Times New Roman" w:hAnsi="Times New Roman" w:cs="Times New Roman"/>
          <w:b/>
          <w:bCs/>
          <w:sz w:val="32"/>
          <w:lang w:eastAsia="ru-RU"/>
        </w:rPr>
        <w:t>«Поверь в себя»</w:t>
      </w:r>
    </w:p>
    <w:p w:rsidR="00C34299" w:rsidRPr="00C34299" w:rsidRDefault="00C34299" w:rsidP="00C34299">
      <w:pPr>
        <w:shd w:val="clear" w:color="auto" w:fill="FFFFFF"/>
        <w:spacing w:after="0" w:line="240" w:lineRule="auto"/>
        <w:jc w:val="center"/>
        <w:rPr>
          <w:rFonts w:ascii="Arial" w:eastAsia="Times New Roman" w:hAnsi="Arial" w:cs="Arial"/>
          <w:lang w:eastAsia="ru-RU"/>
        </w:rPr>
      </w:pPr>
      <w:proofErr w:type="spellStart"/>
      <w:r w:rsidRPr="00D05CB5">
        <w:rPr>
          <w:rFonts w:ascii="Times New Roman" w:eastAsia="Times New Roman" w:hAnsi="Times New Roman" w:cs="Times New Roman"/>
          <w:sz w:val="32"/>
          <w:lang w:eastAsia="ru-RU"/>
        </w:rPr>
        <w:t>Тренинговые</w:t>
      </w:r>
      <w:proofErr w:type="spellEnd"/>
      <w:r w:rsidRPr="00D05CB5">
        <w:rPr>
          <w:rFonts w:ascii="Times New Roman" w:eastAsia="Times New Roman" w:hAnsi="Times New Roman" w:cs="Times New Roman"/>
          <w:sz w:val="32"/>
          <w:lang w:eastAsia="ru-RU"/>
        </w:rPr>
        <w:t xml:space="preserve"> упражнения,</w:t>
      </w:r>
    </w:p>
    <w:p w:rsidR="00C34299" w:rsidRPr="00C34299" w:rsidRDefault="00C34299" w:rsidP="00C34299">
      <w:pPr>
        <w:shd w:val="clear" w:color="auto" w:fill="FFFFFF"/>
        <w:spacing w:after="0" w:line="240" w:lineRule="auto"/>
        <w:jc w:val="center"/>
        <w:rPr>
          <w:rFonts w:ascii="Arial" w:eastAsia="Times New Roman" w:hAnsi="Arial" w:cs="Arial"/>
          <w:lang w:eastAsia="ru-RU"/>
        </w:rPr>
      </w:pPr>
      <w:r w:rsidRPr="00D05CB5">
        <w:rPr>
          <w:rFonts w:ascii="Times New Roman" w:eastAsia="Times New Roman" w:hAnsi="Times New Roman" w:cs="Times New Roman"/>
          <w:sz w:val="32"/>
          <w:lang w:eastAsia="ru-RU"/>
        </w:rPr>
        <w:t>способствующие развитию уверенности в себе</w:t>
      </w:r>
    </w:p>
    <w:p w:rsidR="00C34299" w:rsidRPr="00C34299" w:rsidRDefault="00C34299" w:rsidP="00C34299">
      <w:pPr>
        <w:shd w:val="clear" w:color="auto" w:fill="FFFFFF"/>
        <w:spacing w:after="0" w:line="240" w:lineRule="auto"/>
        <w:jc w:val="right"/>
        <w:rPr>
          <w:rFonts w:ascii="Arial" w:eastAsia="Times New Roman" w:hAnsi="Arial" w:cs="Arial"/>
          <w:lang w:eastAsia="ru-RU"/>
        </w:rPr>
      </w:pPr>
      <w:r w:rsidRPr="00D05CB5">
        <w:rPr>
          <w:rFonts w:ascii="Times New Roman" w:eastAsia="Times New Roman" w:hAnsi="Times New Roman" w:cs="Times New Roman"/>
          <w:sz w:val="28"/>
          <w:lang w:eastAsia="ru-RU"/>
        </w:rPr>
        <w:t>Тот, кто начинает с уверенности,</w:t>
      </w:r>
    </w:p>
    <w:p w:rsidR="00C34299" w:rsidRPr="00C34299" w:rsidRDefault="00C34299" w:rsidP="00C34299">
      <w:pPr>
        <w:shd w:val="clear" w:color="auto" w:fill="FFFFFF"/>
        <w:spacing w:after="0" w:line="240" w:lineRule="auto"/>
        <w:jc w:val="right"/>
        <w:rPr>
          <w:rFonts w:ascii="Arial" w:eastAsia="Times New Roman" w:hAnsi="Arial" w:cs="Arial"/>
          <w:lang w:eastAsia="ru-RU"/>
        </w:rPr>
      </w:pPr>
      <w:r w:rsidRPr="00D05CB5">
        <w:rPr>
          <w:rFonts w:ascii="Times New Roman" w:eastAsia="Times New Roman" w:hAnsi="Times New Roman" w:cs="Times New Roman"/>
          <w:sz w:val="28"/>
          <w:lang w:eastAsia="ru-RU"/>
        </w:rPr>
        <w:t>часто заканчивает сомнениями,</w:t>
      </w:r>
    </w:p>
    <w:p w:rsidR="00C34299" w:rsidRPr="00C34299" w:rsidRDefault="00C34299" w:rsidP="00C34299">
      <w:pPr>
        <w:shd w:val="clear" w:color="auto" w:fill="FFFFFF"/>
        <w:spacing w:after="0" w:line="240" w:lineRule="auto"/>
        <w:jc w:val="right"/>
        <w:rPr>
          <w:rFonts w:ascii="Arial" w:eastAsia="Times New Roman" w:hAnsi="Arial" w:cs="Arial"/>
          <w:lang w:eastAsia="ru-RU"/>
        </w:rPr>
      </w:pPr>
      <w:r w:rsidRPr="00D05CB5">
        <w:rPr>
          <w:rFonts w:ascii="Times New Roman" w:eastAsia="Times New Roman" w:hAnsi="Times New Roman" w:cs="Times New Roman"/>
          <w:sz w:val="28"/>
          <w:lang w:eastAsia="ru-RU"/>
        </w:rPr>
        <w:t>а начинающий с сомнений,</w:t>
      </w:r>
    </w:p>
    <w:p w:rsidR="00C34299" w:rsidRPr="00C34299" w:rsidRDefault="00C34299" w:rsidP="00C34299">
      <w:pPr>
        <w:shd w:val="clear" w:color="auto" w:fill="FFFFFF"/>
        <w:spacing w:after="0" w:line="240" w:lineRule="auto"/>
        <w:jc w:val="right"/>
        <w:rPr>
          <w:rFonts w:ascii="Arial" w:eastAsia="Times New Roman" w:hAnsi="Arial" w:cs="Arial"/>
          <w:lang w:eastAsia="ru-RU"/>
        </w:rPr>
      </w:pPr>
      <w:r w:rsidRPr="00D05CB5">
        <w:rPr>
          <w:rFonts w:ascii="Times New Roman" w:eastAsia="Times New Roman" w:hAnsi="Times New Roman" w:cs="Times New Roman"/>
          <w:sz w:val="28"/>
          <w:lang w:eastAsia="ru-RU"/>
        </w:rPr>
        <w:t>всегда приходит к уверенности.</w:t>
      </w:r>
    </w:p>
    <w:p w:rsidR="00C34299" w:rsidRPr="00C34299" w:rsidRDefault="00C34299" w:rsidP="00C34299">
      <w:pPr>
        <w:shd w:val="clear" w:color="auto" w:fill="FFFFFF"/>
        <w:spacing w:after="0" w:line="240" w:lineRule="auto"/>
        <w:jc w:val="right"/>
        <w:rPr>
          <w:rFonts w:ascii="Arial" w:eastAsia="Times New Roman" w:hAnsi="Arial" w:cs="Arial"/>
          <w:lang w:eastAsia="ru-RU"/>
        </w:rPr>
      </w:pPr>
      <w:r w:rsidRPr="00D05CB5">
        <w:rPr>
          <w:rFonts w:ascii="Times New Roman" w:eastAsia="Times New Roman" w:hAnsi="Times New Roman" w:cs="Times New Roman"/>
          <w:sz w:val="28"/>
          <w:lang w:eastAsia="ru-RU"/>
        </w:rPr>
        <w:t xml:space="preserve"> (Френсис Бэкон, философ)</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развитие личностных качеств: самооценки, уверенности в себе и в своих возможностях, умение управлять своим поведением и занимать активную позицию по отношению к жизненным событиям и проблемам, коммуникативной компетентности, умений получать и оказывать поддержку окружающим.</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Задачи:</w:t>
      </w:r>
    </w:p>
    <w:p w:rsidR="00C34299" w:rsidRPr="00C34299" w:rsidRDefault="00C34299" w:rsidP="00C34299">
      <w:pPr>
        <w:numPr>
          <w:ilvl w:val="0"/>
          <w:numId w:val="1"/>
        </w:numPr>
        <w:shd w:val="clear" w:color="auto" w:fill="FFFFFF"/>
        <w:spacing w:after="0" w:line="240" w:lineRule="auto"/>
        <w:ind w:left="1108"/>
        <w:jc w:val="both"/>
        <w:rPr>
          <w:rFonts w:ascii="Arial" w:eastAsia="Times New Roman" w:hAnsi="Arial" w:cs="Arial"/>
          <w:lang w:eastAsia="ru-RU"/>
        </w:rPr>
      </w:pPr>
      <w:r w:rsidRPr="00D05CB5">
        <w:rPr>
          <w:rFonts w:ascii="Times New Roman" w:eastAsia="Times New Roman" w:hAnsi="Times New Roman" w:cs="Times New Roman"/>
          <w:sz w:val="28"/>
          <w:lang w:eastAsia="ru-RU"/>
        </w:rPr>
        <w:t>обогатить формы общения с коллегами;</w:t>
      </w:r>
    </w:p>
    <w:p w:rsidR="00C34299" w:rsidRPr="00C34299" w:rsidRDefault="00C34299" w:rsidP="00C34299">
      <w:pPr>
        <w:numPr>
          <w:ilvl w:val="0"/>
          <w:numId w:val="1"/>
        </w:numPr>
        <w:shd w:val="clear" w:color="auto" w:fill="FFFFFF"/>
        <w:spacing w:after="0" w:line="240" w:lineRule="auto"/>
        <w:ind w:left="1108"/>
        <w:jc w:val="both"/>
        <w:rPr>
          <w:rFonts w:ascii="Arial" w:eastAsia="Times New Roman" w:hAnsi="Arial" w:cs="Arial"/>
          <w:lang w:eastAsia="ru-RU"/>
        </w:rPr>
      </w:pPr>
      <w:r w:rsidRPr="00D05CB5">
        <w:rPr>
          <w:rFonts w:ascii="Times New Roman" w:eastAsia="Times New Roman" w:hAnsi="Times New Roman" w:cs="Times New Roman"/>
          <w:sz w:val="28"/>
          <w:lang w:eastAsia="ru-RU"/>
        </w:rPr>
        <w:t>сформировать потребность в самореализации;</w:t>
      </w:r>
    </w:p>
    <w:p w:rsidR="00C34299" w:rsidRPr="00C34299" w:rsidRDefault="00C34299" w:rsidP="00C34299">
      <w:pPr>
        <w:numPr>
          <w:ilvl w:val="0"/>
          <w:numId w:val="1"/>
        </w:numPr>
        <w:shd w:val="clear" w:color="auto" w:fill="FFFFFF"/>
        <w:spacing w:after="0" w:line="240" w:lineRule="auto"/>
        <w:ind w:left="1108"/>
        <w:jc w:val="both"/>
        <w:rPr>
          <w:rFonts w:ascii="Arial" w:eastAsia="Times New Roman" w:hAnsi="Arial" w:cs="Arial"/>
          <w:lang w:eastAsia="ru-RU"/>
        </w:rPr>
      </w:pPr>
      <w:r w:rsidRPr="00D05CB5">
        <w:rPr>
          <w:rFonts w:ascii="Times New Roman" w:eastAsia="Times New Roman" w:hAnsi="Times New Roman" w:cs="Times New Roman"/>
          <w:sz w:val="28"/>
          <w:lang w:eastAsia="ru-RU"/>
        </w:rPr>
        <w:t>научить отстаивать и защищать свою точку зрения;</w:t>
      </w:r>
    </w:p>
    <w:p w:rsidR="00C34299" w:rsidRPr="00C34299" w:rsidRDefault="00C34299" w:rsidP="00C34299">
      <w:pPr>
        <w:numPr>
          <w:ilvl w:val="0"/>
          <w:numId w:val="1"/>
        </w:numPr>
        <w:shd w:val="clear" w:color="auto" w:fill="FFFFFF"/>
        <w:spacing w:after="0" w:line="240" w:lineRule="auto"/>
        <w:ind w:left="1108"/>
        <w:jc w:val="both"/>
        <w:rPr>
          <w:rFonts w:ascii="Arial" w:eastAsia="Times New Roman" w:hAnsi="Arial" w:cs="Arial"/>
          <w:lang w:eastAsia="ru-RU"/>
        </w:rPr>
      </w:pPr>
      <w:r w:rsidRPr="00D05CB5">
        <w:rPr>
          <w:rFonts w:ascii="Times New Roman" w:eastAsia="Times New Roman" w:hAnsi="Times New Roman" w:cs="Times New Roman"/>
          <w:sz w:val="28"/>
          <w:lang w:eastAsia="ru-RU"/>
        </w:rPr>
        <w:t>развить чувство ответственности и уверенности в себе.</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Формы проведения: групповые.</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«Снежный ком»</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знакомство, сплочение.</w:t>
      </w:r>
    </w:p>
    <w:p w:rsidR="00C34299" w:rsidRPr="00C34299" w:rsidRDefault="00C34299" w:rsidP="00C34299">
      <w:pPr>
        <w:shd w:val="clear" w:color="auto" w:fill="FFFFFF"/>
        <w:spacing w:after="0" w:line="240" w:lineRule="auto"/>
        <w:ind w:firstLine="708"/>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Необходимо назвать свое имя и прилагательное на эту же букву, характеризующее вас.</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«Ураган»</w:t>
      </w:r>
    </w:p>
    <w:p w:rsidR="00C34299" w:rsidRPr="00C34299" w:rsidRDefault="00C34299" w:rsidP="00C34299">
      <w:pPr>
        <w:shd w:val="clear" w:color="auto" w:fill="FFFFFF"/>
        <w:spacing w:after="0" w:line="240" w:lineRule="auto"/>
        <w:ind w:firstLine="708"/>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разрядка, дать возможность для проявления фантазии, возможность увидеть общее.</w:t>
      </w:r>
    </w:p>
    <w:p w:rsidR="00C34299" w:rsidRPr="00C34299" w:rsidRDefault="00C34299" w:rsidP="00C34299">
      <w:pPr>
        <w:shd w:val="clear" w:color="auto" w:fill="FFFFFF"/>
        <w:spacing w:after="0" w:line="240" w:lineRule="auto"/>
        <w:ind w:firstLine="708"/>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Ведущий в центре круга. Он предлагает поменяться местами всем, кто обладает определенным признаком. Причем, если участник обладает названным признаком, он обязательно должен поменять свое место или стать ведущим. Ведущий называет только тот признак, которым он на данный момент обладает. Когда участники меняются местами, он должен занять чьё – </w:t>
      </w:r>
      <w:proofErr w:type="spellStart"/>
      <w:r w:rsidRPr="00D05CB5">
        <w:rPr>
          <w:rFonts w:ascii="Times New Roman" w:eastAsia="Times New Roman" w:hAnsi="Times New Roman" w:cs="Times New Roman"/>
          <w:sz w:val="28"/>
          <w:lang w:eastAsia="ru-RU"/>
        </w:rPr>
        <w:t>нибудь</w:t>
      </w:r>
      <w:proofErr w:type="spellEnd"/>
      <w:r w:rsidRPr="00D05CB5">
        <w:rPr>
          <w:rFonts w:ascii="Times New Roman" w:eastAsia="Times New Roman" w:hAnsi="Times New Roman" w:cs="Times New Roman"/>
          <w:sz w:val="28"/>
          <w:lang w:eastAsia="ru-RU"/>
        </w:rPr>
        <w:t xml:space="preserve"> место. Оставшийся без стула участник становится ведущим. Если участник долго не может сесть в круг, он может сказать «Ураган», и тогда все сидящие в кругу должны поменяться местами.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«Да – нет»</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знакомство.</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Давайте попробуем взглянуть на себя и других с разных точек зрения. Я буду называть утверждение, а те, кто согласен с ними, поднимает руку вверх:</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другу (подруге) всегда надо уступать;</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надо всегда полагаться только на себя;</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всегда отстаиваю свою правоту;</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всегда готов первым помириться;</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всегда хочу быть лидером в любой компании;</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lastRenderedPageBreak/>
        <w:t>я всегда планирую;</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считаю, что в жизни все надо попробовать;</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считаю, что умение понимать других людей придет со временем;</w:t>
      </w:r>
    </w:p>
    <w:p w:rsidR="00C34299" w:rsidRPr="00C34299" w:rsidRDefault="00C34299" w:rsidP="00C34299">
      <w:pPr>
        <w:numPr>
          <w:ilvl w:val="0"/>
          <w:numId w:val="2"/>
        </w:numPr>
        <w:shd w:val="clear" w:color="auto" w:fill="FFFFFF"/>
        <w:spacing w:after="0" w:line="240" w:lineRule="auto"/>
        <w:ind w:left="1238"/>
        <w:jc w:val="both"/>
        <w:rPr>
          <w:rFonts w:ascii="Arial" w:eastAsia="Times New Roman" w:hAnsi="Arial" w:cs="Arial"/>
          <w:lang w:eastAsia="ru-RU"/>
        </w:rPr>
      </w:pPr>
      <w:r w:rsidRPr="00D05CB5">
        <w:rPr>
          <w:rFonts w:ascii="Times New Roman" w:eastAsia="Times New Roman" w:hAnsi="Times New Roman" w:cs="Times New Roman"/>
          <w:sz w:val="28"/>
          <w:lang w:eastAsia="ru-RU"/>
        </w:rPr>
        <w:t>я считаю, что если мне сказали: «Так делают все – делай и ты»,  - это прямое давление на меня.</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«Подарок»</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создание теплой атмосферы, тренировка умений пользоваться невербальными средствами общения.</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Все стоят лицом в круг. Ведущий говорит: «Сейчас мы будем дарить друг другу подарки. Средствами пантомимы каждый из вас </w:t>
      </w:r>
      <w:proofErr w:type="gramStart"/>
      <w:r w:rsidRPr="00D05CB5">
        <w:rPr>
          <w:rFonts w:ascii="Times New Roman" w:eastAsia="Times New Roman" w:hAnsi="Times New Roman" w:cs="Times New Roman"/>
          <w:sz w:val="28"/>
          <w:lang w:eastAsia="ru-RU"/>
        </w:rPr>
        <w:t>должен</w:t>
      </w:r>
      <w:proofErr w:type="gramEnd"/>
      <w:r w:rsidRPr="00D05CB5">
        <w:rPr>
          <w:rFonts w:ascii="Times New Roman" w:eastAsia="Times New Roman" w:hAnsi="Times New Roman" w:cs="Times New Roman"/>
          <w:sz w:val="28"/>
          <w:lang w:eastAsia="ru-RU"/>
        </w:rPr>
        <w:t xml:space="preserve"> будет изобразить </w:t>
      </w:r>
      <w:proofErr w:type="gramStart"/>
      <w:r w:rsidRPr="00D05CB5">
        <w:rPr>
          <w:rFonts w:ascii="Times New Roman" w:eastAsia="Times New Roman" w:hAnsi="Times New Roman" w:cs="Times New Roman"/>
          <w:sz w:val="28"/>
          <w:lang w:eastAsia="ru-RU"/>
        </w:rPr>
        <w:t>какой</w:t>
      </w:r>
      <w:proofErr w:type="gramEnd"/>
      <w:r w:rsidRPr="00D05CB5">
        <w:rPr>
          <w:rFonts w:ascii="Times New Roman" w:eastAsia="Times New Roman" w:hAnsi="Times New Roman" w:cs="Times New Roman"/>
          <w:sz w:val="28"/>
          <w:lang w:eastAsia="ru-RU"/>
        </w:rPr>
        <w:t xml:space="preserve"> – либо предмет и передать его соседу справа (мороженое, цветок, котенка и т.д.). Пусть каждый продумает подарок для своего соседа, у вас есть на это несколько минут. Потом тот, кто захочет быть первым, без слов вручает свой подарок соседу, тот следующему, и так,  пока все не получат подарки. При этом показать подарок нужно так, чтобы все могли догадаться, что это такое». Когда последний подарок вручен, каждый участник должен сказать, что он получил, а тот, кто вручал подарок, - что он дарил.</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Рефлексия: обмен впечатлениями, чувствами, пожеланиями.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«Я люблю… Я не люблю…»</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сокращение дистанции между участниками.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Мы будем бросать друг другу мяч; тот, кто его поймает, будет говорить «Я люблю…» и называть что – </w:t>
      </w:r>
      <w:proofErr w:type="spellStart"/>
      <w:r w:rsidRPr="00D05CB5">
        <w:rPr>
          <w:rFonts w:ascii="Times New Roman" w:eastAsia="Times New Roman" w:hAnsi="Times New Roman" w:cs="Times New Roman"/>
          <w:sz w:val="28"/>
          <w:lang w:eastAsia="ru-RU"/>
        </w:rPr>
        <w:t>нибудь</w:t>
      </w:r>
      <w:proofErr w:type="spellEnd"/>
      <w:r w:rsidRPr="00D05CB5">
        <w:rPr>
          <w:rFonts w:ascii="Times New Roman" w:eastAsia="Times New Roman" w:hAnsi="Times New Roman" w:cs="Times New Roman"/>
          <w:sz w:val="28"/>
          <w:lang w:eastAsia="ru-RU"/>
        </w:rPr>
        <w:t xml:space="preserve"> любимое. Можно называть действия, предметы, еду, напитки и т.п.</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необходимо проследить, чтобы мяч побывал у всех участников. Затем те же самые действия проводятся со словами «Я не люблю…»</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«Ладошка»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позитивная обратная связь, возможность выражения позитивных эмоций.</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Каждый участник обрисовывает свою ладонь с двух сторон, снизу на листочке пишет свое имя. В каждый пальчик одной ладони вписывается качество, свойственное себе. Листочек переворачивается и отправляется по кругу, при этом каждый участник вписывает, что он думает об этом человеке.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Обсуждение. Согласны ли вы с тем, что о вас написали или вы разочарованы?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«Свет мой, зеркальце, скажи…»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установка на самоанализ.</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В сказке  «О мертвой царевне и семи богатырях» царица время от времени задавала этот вопрос</w:t>
      </w:r>
      <w:proofErr w:type="gramStart"/>
      <w:r w:rsidRPr="00D05CB5">
        <w:rPr>
          <w:rFonts w:ascii="Times New Roman" w:eastAsia="Times New Roman" w:hAnsi="Times New Roman" w:cs="Times New Roman"/>
          <w:sz w:val="28"/>
          <w:lang w:eastAsia="ru-RU"/>
        </w:rPr>
        <w:t xml:space="preserve"> ,</w:t>
      </w:r>
      <w:proofErr w:type="gramEnd"/>
      <w:r w:rsidRPr="00D05CB5">
        <w:rPr>
          <w:rFonts w:ascii="Times New Roman" w:eastAsia="Times New Roman" w:hAnsi="Times New Roman" w:cs="Times New Roman"/>
          <w:sz w:val="28"/>
          <w:lang w:eastAsia="ru-RU"/>
        </w:rPr>
        <w:t xml:space="preserve"> чтобы узнать что – то о себе. А как часто вы задаете подобные вопросы самим себе? Ответьте на вопрос «Кто я» 10 раз.</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Итак, подчеркните первые три ваши ответа на вопрос «Кто я?». Каждый из этих ответов отображает какую </w:t>
      </w:r>
      <w:proofErr w:type="gramStart"/>
      <w:r w:rsidRPr="00D05CB5">
        <w:rPr>
          <w:rFonts w:ascii="Times New Roman" w:eastAsia="Times New Roman" w:hAnsi="Times New Roman" w:cs="Times New Roman"/>
          <w:sz w:val="28"/>
          <w:lang w:eastAsia="ru-RU"/>
        </w:rPr>
        <w:t>–т</w:t>
      </w:r>
      <w:proofErr w:type="gramEnd"/>
      <w:r w:rsidRPr="00D05CB5">
        <w:rPr>
          <w:rFonts w:ascii="Times New Roman" w:eastAsia="Times New Roman" w:hAnsi="Times New Roman" w:cs="Times New Roman"/>
          <w:sz w:val="28"/>
          <w:lang w:eastAsia="ru-RU"/>
        </w:rPr>
        <w:t xml:space="preserve">о одну сторону вашей личности. </w:t>
      </w:r>
      <w:r w:rsidRPr="00D05CB5">
        <w:rPr>
          <w:rFonts w:ascii="Times New Roman" w:eastAsia="Times New Roman" w:hAnsi="Times New Roman" w:cs="Times New Roman"/>
          <w:sz w:val="28"/>
          <w:lang w:eastAsia="ru-RU"/>
        </w:rPr>
        <w:lastRenderedPageBreak/>
        <w:t>Подумайте, каким бы мог стать ваш девиз, адекватный характеристике, сформулированной в первом пункте. В качестве девиза может выступать все, что угодно: известный афоризм, пословица, строчка из песни или ваше собственное высказывание. Главное, чтобы он как можно точнее отражал суть, заложенную  </w:t>
      </w:r>
      <w:proofErr w:type="gramStart"/>
      <w:r w:rsidRPr="00D05CB5">
        <w:rPr>
          <w:rFonts w:ascii="Times New Roman" w:eastAsia="Times New Roman" w:hAnsi="Times New Roman" w:cs="Times New Roman"/>
          <w:sz w:val="28"/>
          <w:lang w:eastAsia="ru-RU"/>
        </w:rPr>
        <w:t>вашей</w:t>
      </w:r>
      <w:proofErr w:type="gramEnd"/>
      <w:r w:rsidRPr="00D05CB5">
        <w:rPr>
          <w:rFonts w:ascii="Times New Roman" w:eastAsia="Times New Roman" w:hAnsi="Times New Roman" w:cs="Times New Roman"/>
          <w:sz w:val="28"/>
          <w:lang w:eastAsia="ru-RU"/>
        </w:rPr>
        <w:t xml:space="preserve"> </w:t>
      </w:r>
      <w:proofErr w:type="spellStart"/>
      <w:r w:rsidRPr="00D05CB5">
        <w:rPr>
          <w:rFonts w:ascii="Times New Roman" w:eastAsia="Times New Roman" w:hAnsi="Times New Roman" w:cs="Times New Roman"/>
          <w:sz w:val="28"/>
          <w:lang w:eastAsia="ru-RU"/>
        </w:rPr>
        <w:t>самохарактеристике</w:t>
      </w:r>
      <w:proofErr w:type="spellEnd"/>
      <w:r w:rsidRPr="00D05CB5">
        <w:rPr>
          <w:rFonts w:ascii="Times New Roman" w:eastAsia="Times New Roman" w:hAnsi="Times New Roman" w:cs="Times New Roman"/>
          <w:sz w:val="28"/>
          <w:lang w:eastAsia="ru-RU"/>
        </w:rPr>
        <w:t>. Запишите его на отдельном листе</w:t>
      </w:r>
      <w:proofErr w:type="gramStart"/>
      <w:r w:rsidRPr="00D05CB5">
        <w:rPr>
          <w:rFonts w:ascii="Times New Roman" w:eastAsia="Times New Roman" w:hAnsi="Times New Roman" w:cs="Times New Roman"/>
          <w:sz w:val="28"/>
          <w:lang w:eastAsia="ru-RU"/>
        </w:rPr>
        <w:t>… Т</w:t>
      </w:r>
      <w:proofErr w:type="gramEnd"/>
      <w:r w:rsidRPr="00D05CB5">
        <w:rPr>
          <w:rFonts w:ascii="Times New Roman" w:eastAsia="Times New Roman" w:hAnsi="Times New Roman" w:cs="Times New Roman"/>
          <w:sz w:val="28"/>
          <w:lang w:eastAsia="ru-RU"/>
        </w:rPr>
        <w:t xml:space="preserve">еперь обратитесь ко второму и третьему пункту, придумайте девизы и </w:t>
      </w:r>
      <w:proofErr w:type="spellStart"/>
      <w:r w:rsidRPr="00D05CB5">
        <w:rPr>
          <w:rFonts w:ascii="Times New Roman" w:eastAsia="Times New Roman" w:hAnsi="Times New Roman" w:cs="Times New Roman"/>
          <w:sz w:val="28"/>
          <w:lang w:eastAsia="ru-RU"/>
        </w:rPr>
        <w:t>таже</w:t>
      </w:r>
      <w:proofErr w:type="spellEnd"/>
      <w:r w:rsidRPr="00D05CB5">
        <w:rPr>
          <w:rFonts w:ascii="Times New Roman" w:eastAsia="Times New Roman" w:hAnsi="Times New Roman" w:cs="Times New Roman"/>
          <w:sz w:val="28"/>
          <w:lang w:eastAsia="ru-RU"/>
        </w:rPr>
        <w:t xml:space="preserve"> запишите их на отдельных листах… Хорошо. Следующее задание: к каждому </w:t>
      </w:r>
      <w:proofErr w:type="gramStart"/>
      <w:r w:rsidRPr="00D05CB5">
        <w:rPr>
          <w:rFonts w:ascii="Times New Roman" w:eastAsia="Times New Roman" w:hAnsi="Times New Roman" w:cs="Times New Roman"/>
          <w:sz w:val="28"/>
          <w:lang w:eastAsia="ru-RU"/>
        </w:rPr>
        <w:t>пункту</w:t>
      </w:r>
      <w:proofErr w:type="gramEnd"/>
      <w:r w:rsidRPr="00D05CB5">
        <w:rPr>
          <w:rFonts w:ascii="Times New Roman" w:eastAsia="Times New Roman" w:hAnsi="Times New Roman" w:cs="Times New Roman"/>
          <w:sz w:val="28"/>
          <w:lang w:eastAsia="ru-RU"/>
        </w:rPr>
        <w:t xml:space="preserve"> придумать </w:t>
      </w:r>
      <w:proofErr w:type="gramStart"/>
      <w:r w:rsidRPr="00D05CB5">
        <w:rPr>
          <w:rFonts w:ascii="Times New Roman" w:eastAsia="Times New Roman" w:hAnsi="Times New Roman" w:cs="Times New Roman"/>
          <w:sz w:val="28"/>
          <w:lang w:eastAsia="ru-RU"/>
        </w:rPr>
        <w:t>какой</w:t>
      </w:r>
      <w:proofErr w:type="gramEnd"/>
      <w:r w:rsidRPr="00D05CB5">
        <w:rPr>
          <w:rFonts w:ascii="Times New Roman" w:eastAsia="Times New Roman" w:hAnsi="Times New Roman" w:cs="Times New Roman"/>
          <w:sz w:val="28"/>
          <w:lang w:eastAsia="ru-RU"/>
        </w:rPr>
        <w:t xml:space="preserve"> – либо символ, воплощающий в форме знака внутреннее содержание </w:t>
      </w:r>
      <w:proofErr w:type="spellStart"/>
      <w:r w:rsidRPr="00D05CB5">
        <w:rPr>
          <w:rFonts w:ascii="Times New Roman" w:eastAsia="Times New Roman" w:hAnsi="Times New Roman" w:cs="Times New Roman"/>
          <w:sz w:val="28"/>
          <w:lang w:eastAsia="ru-RU"/>
        </w:rPr>
        <w:t>самохарактеристики</w:t>
      </w:r>
      <w:proofErr w:type="spellEnd"/>
      <w:r w:rsidRPr="00D05CB5">
        <w:rPr>
          <w:rFonts w:ascii="Times New Roman" w:eastAsia="Times New Roman" w:hAnsi="Times New Roman" w:cs="Times New Roman"/>
          <w:sz w:val="28"/>
          <w:lang w:eastAsia="ru-RU"/>
        </w:rPr>
        <w:t>.</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«Герб»</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Цель: изобразить свои ресурсы символически в виде </w:t>
      </w:r>
      <w:proofErr w:type="spellStart"/>
      <w:r w:rsidRPr="00D05CB5">
        <w:rPr>
          <w:rFonts w:ascii="Times New Roman" w:eastAsia="Times New Roman" w:hAnsi="Times New Roman" w:cs="Times New Roman"/>
          <w:sz w:val="28"/>
          <w:lang w:eastAsia="ru-RU"/>
        </w:rPr>
        <w:t>риунка</w:t>
      </w:r>
      <w:proofErr w:type="spellEnd"/>
      <w:r w:rsidRPr="00D05CB5">
        <w:rPr>
          <w:rFonts w:ascii="Times New Roman" w:eastAsia="Times New Roman" w:hAnsi="Times New Roman" w:cs="Times New Roman"/>
          <w:sz w:val="28"/>
          <w:lang w:eastAsia="ru-RU"/>
        </w:rPr>
        <w:t xml:space="preserve"> личного герба.</w:t>
      </w:r>
    </w:p>
    <w:p w:rsidR="00C34299" w:rsidRPr="00C34299" w:rsidRDefault="00C34299" w:rsidP="00C34299">
      <w:pPr>
        <w:numPr>
          <w:ilvl w:val="0"/>
          <w:numId w:val="3"/>
        </w:numPr>
        <w:shd w:val="clear" w:color="auto" w:fill="FFFFFF"/>
        <w:spacing w:after="0" w:line="240" w:lineRule="auto"/>
        <w:ind w:left="800"/>
        <w:jc w:val="both"/>
        <w:rPr>
          <w:rFonts w:ascii="Arial" w:eastAsia="Times New Roman" w:hAnsi="Arial" w:cs="Arial"/>
          <w:lang w:eastAsia="ru-RU"/>
        </w:rPr>
      </w:pPr>
      <w:r w:rsidRPr="00D05CB5">
        <w:rPr>
          <w:rFonts w:ascii="Times New Roman" w:eastAsia="Times New Roman" w:hAnsi="Times New Roman" w:cs="Times New Roman"/>
          <w:sz w:val="28"/>
          <w:lang w:eastAsia="ru-RU"/>
        </w:rPr>
        <w:t>Приготовить чистый лист бумаги, ручки, карандаши. Нарисовать свой макет герба. Разделить поле герба на пять полей.</w:t>
      </w:r>
    </w:p>
    <w:p w:rsidR="00C34299" w:rsidRPr="00C34299" w:rsidRDefault="00C34299" w:rsidP="00C34299">
      <w:pPr>
        <w:numPr>
          <w:ilvl w:val="0"/>
          <w:numId w:val="3"/>
        </w:numPr>
        <w:shd w:val="clear" w:color="auto" w:fill="FFFFFF"/>
        <w:spacing w:after="0" w:line="240" w:lineRule="auto"/>
        <w:ind w:left="800"/>
        <w:jc w:val="both"/>
        <w:rPr>
          <w:rFonts w:ascii="Arial" w:eastAsia="Times New Roman" w:hAnsi="Arial" w:cs="Arial"/>
          <w:lang w:eastAsia="ru-RU"/>
        </w:rPr>
      </w:pPr>
      <w:r w:rsidRPr="00D05CB5">
        <w:rPr>
          <w:rFonts w:ascii="Times New Roman" w:eastAsia="Times New Roman" w:hAnsi="Times New Roman" w:cs="Times New Roman"/>
          <w:sz w:val="28"/>
          <w:lang w:eastAsia="ru-RU"/>
        </w:rPr>
        <w:t>Записать и продолжить три предложения:</w:t>
      </w:r>
    </w:p>
    <w:p w:rsidR="00C34299" w:rsidRPr="00C34299" w:rsidRDefault="00C34299" w:rsidP="00C34299">
      <w:pPr>
        <w:shd w:val="clear" w:color="auto" w:fill="FFFFFF"/>
        <w:spacing w:after="0" w:line="240" w:lineRule="auto"/>
        <w:ind w:left="440"/>
        <w:jc w:val="both"/>
        <w:rPr>
          <w:rFonts w:ascii="Arial" w:eastAsia="Times New Roman" w:hAnsi="Arial" w:cs="Arial"/>
          <w:lang w:eastAsia="ru-RU"/>
        </w:rPr>
      </w:pPr>
      <w:r w:rsidRPr="00D05CB5">
        <w:rPr>
          <w:rFonts w:ascii="Times New Roman" w:eastAsia="Times New Roman" w:hAnsi="Times New Roman" w:cs="Times New Roman"/>
          <w:sz w:val="28"/>
          <w:lang w:eastAsia="ru-RU"/>
        </w:rPr>
        <w:t>а) Я горжусь собой, потому что…</w:t>
      </w:r>
    </w:p>
    <w:p w:rsidR="00C34299" w:rsidRPr="00C34299" w:rsidRDefault="00C34299" w:rsidP="00C34299">
      <w:pPr>
        <w:shd w:val="clear" w:color="auto" w:fill="FFFFFF"/>
        <w:spacing w:after="0" w:line="240" w:lineRule="auto"/>
        <w:ind w:left="440"/>
        <w:jc w:val="both"/>
        <w:rPr>
          <w:rFonts w:ascii="Arial" w:eastAsia="Times New Roman" w:hAnsi="Arial" w:cs="Arial"/>
          <w:lang w:eastAsia="ru-RU"/>
        </w:rPr>
      </w:pPr>
      <w:r w:rsidRPr="00D05CB5">
        <w:rPr>
          <w:rFonts w:ascii="Times New Roman" w:eastAsia="Times New Roman" w:hAnsi="Times New Roman" w:cs="Times New Roman"/>
          <w:sz w:val="28"/>
          <w:lang w:eastAsia="ru-RU"/>
        </w:rPr>
        <w:t>б) Я горжусь собой, потому что…</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в) Я горжусь собой, потому что…</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Обязательно </w:t>
      </w:r>
      <w:proofErr w:type="gramStart"/>
      <w:r w:rsidRPr="00D05CB5">
        <w:rPr>
          <w:rFonts w:ascii="Times New Roman" w:eastAsia="Times New Roman" w:hAnsi="Times New Roman" w:cs="Times New Roman"/>
          <w:sz w:val="28"/>
          <w:lang w:eastAsia="ru-RU"/>
        </w:rPr>
        <w:t>найти три разных повода гордиться</w:t>
      </w:r>
      <w:proofErr w:type="gramEnd"/>
      <w:r w:rsidRPr="00D05CB5">
        <w:rPr>
          <w:rFonts w:ascii="Times New Roman" w:eastAsia="Times New Roman" w:hAnsi="Times New Roman" w:cs="Times New Roman"/>
          <w:sz w:val="28"/>
          <w:lang w:eastAsia="ru-RU"/>
        </w:rPr>
        <w:t xml:space="preserve"> собой.</w:t>
      </w:r>
    </w:p>
    <w:p w:rsidR="00C34299" w:rsidRPr="00C34299" w:rsidRDefault="00C34299" w:rsidP="00C34299">
      <w:pPr>
        <w:shd w:val="clear" w:color="auto" w:fill="FFFFFF"/>
        <w:spacing w:after="0" w:line="240" w:lineRule="auto"/>
        <w:ind w:left="360"/>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 3. На первом поле герба нарисовать, то, что вы умеете делать лучше всего.</w:t>
      </w:r>
    </w:p>
    <w:p w:rsidR="00C34299" w:rsidRPr="00C34299" w:rsidRDefault="00C34299" w:rsidP="00C34299">
      <w:pPr>
        <w:shd w:val="clear" w:color="auto" w:fill="FFFFFF"/>
        <w:spacing w:after="0" w:line="240" w:lineRule="auto"/>
        <w:ind w:left="360"/>
        <w:jc w:val="both"/>
        <w:rPr>
          <w:rFonts w:ascii="Arial" w:eastAsia="Times New Roman" w:hAnsi="Arial" w:cs="Arial"/>
          <w:lang w:eastAsia="ru-RU"/>
        </w:rPr>
      </w:pPr>
      <w:r w:rsidRPr="00D05CB5">
        <w:rPr>
          <w:rFonts w:ascii="Times New Roman" w:eastAsia="Times New Roman" w:hAnsi="Times New Roman" w:cs="Times New Roman"/>
          <w:sz w:val="28"/>
          <w:lang w:eastAsia="ru-RU"/>
        </w:rPr>
        <w:t>4. На втором поле – место, где вы чувствуете себя хорошо, уютно и безопасно.</w:t>
      </w:r>
    </w:p>
    <w:p w:rsidR="00C34299" w:rsidRPr="00C34299" w:rsidRDefault="00C34299" w:rsidP="00C34299">
      <w:pPr>
        <w:shd w:val="clear" w:color="auto" w:fill="FFFFFF"/>
        <w:spacing w:after="0" w:line="240" w:lineRule="auto"/>
        <w:ind w:left="360"/>
        <w:jc w:val="both"/>
        <w:rPr>
          <w:rFonts w:ascii="Arial" w:eastAsia="Times New Roman" w:hAnsi="Arial" w:cs="Arial"/>
          <w:lang w:eastAsia="ru-RU"/>
        </w:rPr>
      </w:pPr>
      <w:r w:rsidRPr="00D05CB5">
        <w:rPr>
          <w:rFonts w:ascii="Times New Roman" w:eastAsia="Times New Roman" w:hAnsi="Times New Roman" w:cs="Times New Roman"/>
          <w:sz w:val="28"/>
          <w:lang w:eastAsia="ru-RU"/>
        </w:rPr>
        <w:t>5. На третьем поле – самое большое свое достижение.</w:t>
      </w:r>
    </w:p>
    <w:p w:rsidR="00C34299" w:rsidRPr="00C34299" w:rsidRDefault="00C34299" w:rsidP="00C34299">
      <w:pPr>
        <w:shd w:val="clear" w:color="auto" w:fill="FFFFFF"/>
        <w:spacing w:after="0" w:line="240" w:lineRule="auto"/>
        <w:ind w:left="360"/>
        <w:jc w:val="both"/>
        <w:rPr>
          <w:rFonts w:ascii="Arial" w:eastAsia="Times New Roman" w:hAnsi="Arial" w:cs="Arial"/>
          <w:lang w:eastAsia="ru-RU"/>
        </w:rPr>
      </w:pPr>
      <w:r w:rsidRPr="00D05CB5">
        <w:rPr>
          <w:rFonts w:ascii="Times New Roman" w:eastAsia="Times New Roman" w:hAnsi="Times New Roman" w:cs="Times New Roman"/>
          <w:sz w:val="28"/>
          <w:lang w:eastAsia="ru-RU"/>
        </w:rPr>
        <w:t>6. На четвертом – трех людей, которым вы можете доверять.</w:t>
      </w:r>
    </w:p>
    <w:p w:rsidR="00C34299" w:rsidRPr="00C34299" w:rsidRDefault="00C34299" w:rsidP="00C34299">
      <w:pPr>
        <w:shd w:val="clear" w:color="auto" w:fill="FFFFFF"/>
        <w:spacing w:after="0" w:line="240" w:lineRule="auto"/>
        <w:ind w:left="360"/>
        <w:jc w:val="both"/>
        <w:rPr>
          <w:rFonts w:ascii="Arial" w:eastAsia="Times New Roman" w:hAnsi="Arial" w:cs="Arial"/>
          <w:lang w:eastAsia="ru-RU"/>
        </w:rPr>
      </w:pPr>
      <w:r w:rsidRPr="00D05CB5">
        <w:rPr>
          <w:rFonts w:ascii="Times New Roman" w:eastAsia="Times New Roman" w:hAnsi="Times New Roman" w:cs="Times New Roman"/>
          <w:sz w:val="28"/>
          <w:lang w:eastAsia="ru-RU"/>
        </w:rPr>
        <w:t>7. На пятом – три слова, которые хотели бы слышать о себе.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Рассказать друг другу о гербе, показать </w:t>
      </w:r>
      <w:proofErr w:type="gramStart"/>
      <w:r w:rsidRPr="00D05CB5">
        <w:rPr>
          <w:rFonts w:ascii="Times New Roman" w:eastAsia="Times New Roman" w:hAnsi="Times New Roman" w:cs="Times New Roman"/>
          <w:sz w:val="28"/>
          <w:lang w:eastAsia="ru-RU"/>
        </w:rPr>
        <w:t>нарисованное</w:t>
      </w:r>
      <w:proofErr w:type="gramEnd"/>
      <w:r w:rsidRPr="00D05CB5">
        <w:rPr>
          <w:rFonts w:ascii="Times New Roman" w:eastAsia="Times New Roman" w:hAnsi="Times New Roman" w:cs="Times New Roman"/>
          <w:sz w:val="28"/>
          <w:lang w:eastAsia="ru-RU"/>
        </w:rPr>
        <w:t>.</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«Моечная машина»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снятие напряжения, разрядка.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Группа выстраивается в две шеренги, лицом друг к другу. Один человек (в начале шеренги) – «машина», второй (в конце) – «сушилка». «Машина» проходит между шеренгами, все её «моют»: поглаживают, потирают и т.д., делая это бережно и аккуратно. «Сушилка» должна его «высушить» - обнять. </w:t>
      </w:r>
      <w:proofErr w:type="gramStart"/>
      <w:r w:rsidRPr="00D05CB5">
        <w:rPr>
          <w:rFonts w:ascii="Times New Roman" w:eastAsia="Times New Roman" w:hAnsi="Times New Roman" w:cs="Times New Roman"/>
          <w:sz w:val="28"/>
          <w:lang w:eastAsia="ru-RU"/>
        </w:rPr>
        <w:t>После этого «сушилка» становится в шеренгу, прошедший «мойку» становится «сушилкой», и с начала шеренги идет следующая «машина».</w:t>
      </w:r>
      <w:proofErr w:type="gramEnd"/>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«Странный город»</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улучшение атмосферы в группе.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Все мы жители странного города, в котором люди гуляют по главной улице, и все время здороваются друг с другом; когда городские часы бьют час – они здороваются тыльными сторонами ладоней, когда два – правой рукой дотрагиваются до левого уха встречного, три – здороваются спинами, четыре – коленями. Итак, давайте гулять и здороваться. После игры, как правило, хорошее настроение и группа готова к работе.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«Построиться по росту»</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lastRenderedPageBreak/>
        <w:t>Цель: разрядка, сплочение группы, осознание относительности любой системы оценки.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 Инструкция. Встать плотным кругом. Ведущий говорит группе, что они слепо – глухо – немые, для чего нужно закрыть глаза и рот. В таком состоянии участникам надо построиться в шеренгу по росту. </w:t>
      </w:r>
      <w:proofErr w:type="gramStart"/>
      <w:r w:rsidRPr="00D05CB5">
        <w:rPr>
          <w:rFonts w:ascii="Times New Roman" w:eastAsia="Times New Roman" w:hAnsi="Times New Roman" w:cs="Times New Roman"/>
          <w:sz w:val="28"/>
          <w:lang w:eastAsia="ru-RU"/>
        </w:rPr>
        <w:t>(Включается секундомер.</w:t>
      </w:r>
      <w:proofErr w:type="gramEnd"/>
      <w:r w:rsidRPr="00D05CB5">
        <w:rPr>
          <w:rFonts w:ascii="Times New Roman" w:eastAsia="Times New Roman" w:hAnsi="Times New Roman" w:cs="Times New Roman"/>
          <w:sz w:val="28"/>
          <w:lang w:eastAsia="ru-RU"/>
        </w:rPr>
        <w:t xml:space="preserve"> </w:t>
      </w:r>
      <w:proofErr w:type="gramStart"/>
      <w:r w:rsidRPr="00D05CB5">
        <w:rPr>
          <w:rFonts w:ascii="Times New Roman" w:eastAsia="Times New Roman" w:hAnsi="Times New Roman" w:cs="Times New Roman"/>
          <w:sz w:val="28"/>
          <w:lang w:eastAsia="ru-RU"/>
        </w:rPr>
        <w:t>По окончании обсуждаются результаты)</w:t>
      </w:r>
      <w:proofErr w:type="gramEnd"/>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«Найди пару»</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тренировка умения пользоваться невербальными средствами общения.</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По сигналу участникам нужно поменяться местами. Для этого предварительно нужно установить контакт глазами и договориться с партнером. Необходимо четное число участников.</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«Разговор через стекло»</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тренировка умения использовать невербальные средства общения.</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Выбирается водящий, который будет исполнять роль человека. Все остальные участники – «зеркала». Человек смотрится в зеркала, и они отражают его. Зеркала повторяют все действия человека, который, конечно, </w:t>
      </w:r>
      <w:proofErr w:type="gramStart"/>
      <w:r w:rsidRPr="00D05CB5">
        <w:rPr>
          <w:rFonts w:ascii="Times New Roman" w:eastAsia="Times New Roman" w:hAnsi="Times New Roman" w:cs="Times New Roman"/>
          <w:sz w:val="28"/>
          <w:lang w:eastAsia="ru-RU"/>
        </w:rPr>
        <w:t>кривляется</w:t>
      </w:r>
      <w:proofErr w:type="gramEnd"/>
      <w:r w:rsidRPr="00D05CB5">
        <w:rPr>
          <w:rFonts w:ascii="Times New Roman" w:eastAsia="Times New Roman" w:hAnsi="Times New Roman" w:cs="Times New Roman"/>
          <w:sz w:val="28"/>
          <w:lang w:eastAsia="ru-RU"/>
        </w:rPr>
        <w:t xml:space="preserve"> от души. Здесь нужно следить за тем, чтобы зеркала отражали правильно: если человек поднял правую руку, «зеркало» должно поднять левую и т.д. Игра хороша тем, что в ней легко поощрять самых пассивных членов группы.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«Встанем на газету»</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сокращение дистанции между участниками посредством телесного контакта.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Группа делится на две части так. Ведущий кладет на пол подальше друг от друга две газеты в полный разворот. Задача каждой команды – встать всем вместе на газету, заняв на ней как можно меньше места. Когда играющие выполнят задание, ведущий отрывает незанятые куски газеты. Затем оставшиеся куски сравниваются, и команда, у которой газета меньше считается выигравшей.</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«Дорисуй картинку»</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освоение навыков понимания друг друга при помощи рисунка, снятие напряженности.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Один из участников начинает рисовать рисунок. По сигналу ведущего он передает лист соседу, и тот дорисовывает что – то свое. Игра идет до тех пор, пока лист не пройдет по кругу. Затем ведущий показывает участникам, что получилось.</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«Слепой и поводырь»</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установление доверительных отношений.</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Разбиться на пары. Один человек надевает повязку на глаза, второй – становится ведущим. Ведущий должен провести «слепого» по помещению так, чтобы тот почувствовал себя спокойно, уверенно. Это упражнение </w:t>
      </w:r>
      <w:proofErr w:type="gramStart"/>
      <w:r w:rsidRPr="00D05CB5">
        <w:rPr>
          <w:rFonts w:ascii="Times New Roman" w:eastAsia="Times New Roman" w:hAnsi="Times New Roman" w:cs="Times New Roman"/>
          <w:sz w:val="28"/>
          <w:lang w:eastAsia="ru-RU"/>
        </w:rPr>
        <w:t>выполняется</w:t>
      </w:r>
      <w:proofErr w:type="gramEnd"/>
      <w:r w:rsidRPr="00D05CB5">
        <w:rPr>
          <w:rFonts w:ascii="Times New Roman" w:eastAsia="Times New Roman" w:hAnsi="Times New Roman" w:cs="Times New Roman"/>
          <w:sz w:val="28"/>
          <w:lang w:eastAsia="ru-RU"/>
        </w:rPr>
        <w:t xml:space="preserve"> молча, без слов.</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После выполнения упражнения участники меняются ролями.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«Четыре позиции»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lastRenderedPageBreak/>
        <w:t>Цель: осознание собственных предпочтений и организация пространства общения; осознание различий в восприятии и эмоциях разных людей в одной ситуации; преодоление стереотипов.</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Ведущий предлагает участникам разделиться на пары.</w:t>
      </w:r>
    </w:p>
    <w:p w:rsidR="00C34299" w:rsidRPr="00C34299" w:rsidRDefault="00C34299" w:rsidP="00C34299">
      <w:pPr>
        <w:numPr>
          <w:ilvl w:val="0"/>
          <w:numId w:val="4"/>
        </w:numPr>
        <w:shd w:val="clear" w:color="auto" w:fill="FFFFFF"/>
        <w:spacing w:after="0" w:line="240" w:lineRule="auto"/>
        <w:ind w:left="880"/>
        <w:jc w:val="both"/>
        <w:rPr>
          <w:rFonts w:ascii="Arial" w:eastAsia="Times New Roman" w:hAnsi="Arial" w:cs="Arial"/>
          <w:lang w:eastAsia="ru-RU"/>
        </w:rPr>
      </w:pPr>
      <w:r w:rsidRPr="00D05CB5">
        <w:rPr>
          <w:rFonts w:ascii="Times New Roman" w:eastAsia="Times New Roman" w:hAnsi="Times New Roman" w:cs="Times New Roman"/>
          <w:sz w:val="28"/>
          <w:lang w:eastAsia="ru-RU"/>
        </w:rPr>
        <w:t>Ведущий просит пары распределиться по всей комнате Тае, чтобы каждая пара была как можно дальше от других, и поставить свои стулья спинками друг к другу, вплотную. Ведущий: «Теперь вы сядете на стулья и будете полторы минуты разговаривать, не поворачивая корпус. Тему выберите сами или я вам предложу. Для этого выбора у вас есть некоторое время. Когда я скажу «Начали!», вы приступите к разговору». Ведущий следит за временем и, когда истекают полторы минуты, говорит «Стоп!»</w:t>
      </w:r>
    </w:p>
    <w:p w:rsidR="00C34299" w:rsidRPr="00C34299" w:rsidRDefault="00C34299" w:rsidP="00C34299">
      <w:pPr>
        <w:numPr>
          <w:ilvl w:val="0"/>
          <w:numId w:val="4"/>
        </w:numPr>
        <w:shd w:val="clear" w:color="auto" w:fill="FFFFFF"/>
        <w:spacing w:after="0" w:line="240" w:lineRule="auto"/>
        <w:ind w:left="880"/>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Ведущий предлагает парам: «Теперь пусть один из вас сидит, а другой встанет прямо напротив партнера, и по команде вы продолжите разговор. Тема - та же, а если хотите, можете взять </w:t>
      </w:r>
      <w:proofErr w:type="gramStart"/>
      <w:r w:rsidRPr="00D05CB5">
        <w:rPr>
          <w:rFonts w:ascii="Times New Roman" w:eastAsia="Times New Roman" w:hAnsi="Times New Roman" w:cs="Times New Roman"/>
          <w:sz w:val="28"/>
          <w:lang w:eastAsia="ru-RU"/>
        </w:rPr>
        <w:t>другую</w:t>
      </w:r>
      <w:proofErr w:type="gramEnd"/>
      <w:r w:rsidRPr="00D05CB5">
        <w:rPr>
          <w:rFonts w:ascii="Times New Roman" w:eastAsia="Times New Roman" w:hAnsi="Times New Roman" w:cs="Times New Roman"/>
          <w:sz w:val="28"/>
          <w:lang w:eastAsia="ru-RU"/>
        </w:rPr>
        <w:t>. Через полторы минуты после команды «Начали!» я вас остановлю.</w:t>
      </w:r>
    </w:p>
    <w:p w:rsidR="00C34299" w:rsidRPr="00C34299" w:rsidRDefault="00C34299" w:rsidP="00C34299">
      <w:pPr>
        <w:numPr>
          <w:ilvl w:val="0"/>
          <w:numId w:val="4"/>
        </w:numPr>
        <w:shd w:val="clear" w:color="auto" w:fill="FFFFFF"/>
        <w:spacing w:after="0" w:line="240" w:lineRule="auto"/>
        <w:ind w:left="880"/>
        <w:jc w:val="both"/>
        <w:rPr>
          <w:rFonts w:ascii="Arial" w:eastAsia="Times New Roman" w:hAnsi="Arial" w:cs="Arial"/>
          <w:lang w:eastAsia="ru-RU"/>
        </w:rPr>
      </w:pPr>
      <w:r w:rsidRPr="00D05CB5">
        <w:rPr>
          <w:rFonts w:ascii="Times New Roman" w:eastAsia="Times New Roman" w:hAnsi="Times New Roman" w:cs="Times New Roman"/>
          <w:sz w:val="28"/>
          <w:lang w:eastAsia="ru-RU"/>
        </w:rPr>
        <w:t>Партнеры меняются местами в позиции «один стоит, другой сидит» и опять разговаривают полторы минуты.</w:t>
      </w:r>
    </w:p>
    <w:p w:rsidR="00C34299" w:rsidRPr="00C34299" w:rsidRDefault="00C34299" w:rsidP="00C34299">
      <w:pPr>
        <w:numPr>
          <w:ilvl w:val="0"/>
          <w:numId w:val="4"/>
        </w:numPr>
        <w:shd w:val="clear" w:color="auto" w:fill="FFFFFF"/>
        <w:spacing w:after="0" w:line="240" w:lineRule="auto"/>
        <w:ind w:left="880"/>
        <w:jc w:val="both"/>
        <w:rPr>
          <w:rFonts w:ascii="Arial" w:eastAsia="Times New Roman" w:hAnsi="Arial" w:cs="Arial"/>
          <w:lang w:eastAsia="ru-RU"/>
        </w:rPr>
      </w:pPr>
      <w:r w:rsidRPr="00D05CB5">
        <w:rPr>
          <w:rFonts w:ascii="Times New Roman" w:eastAsia="Times New Roman" w:hAnsi="Times New Roman" w:cs="Times New Roman"/>
          <w:sz w:val="28"/>
          <w:lang w:eastAsia="ru-RU"/>
        </w:rPr>
        <w:t>Партнеры беседуют, сидя лицом друг к другу.</w:t>
      </w:r>
    </w:p>
    <w:p w:rsidR="00C34299" w:rsidRPr="00C34299" w:rsidRDefault="00C34299" w:rsidP="00C34299">
      <w:pPr>
        <w:shd w:val="clear" w:color="auto" w:fill="FFFFFF"/>
        <w:spacing w:after="0" w:line="240" w:lineRule="auto"/>
        <w:ind w:left="520"/>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Все садятся в круг, ведущий предлагает каждому сказать, в каком положении ему удобнее и приятнее разговаривать, а в каком положении – наименее приятно.</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«Ах, какой ты молодец»</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дать опыт восприятия информации о другом человеке.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Участники разбиваются на пары. Один из них говорит о себе что – то хорошее, а второй считает комплименты: «Ах, какой ты молодец – раз!.. Ах, какой ты молодец – два!..» и т.д. Затем участники меняются местами.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«Я уверен в себе, если…»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актуализация собственного опыта по данной теме.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Играем по кругу. Закончите предложение «Я не уверен в себе, когда…». Затем – предложение «Я уверен в себе, если…».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В высказываниях участников подчеркиваются внутренние признаки уверенности и внешние её проявления. Вывод из высказываний: чувство уверенности появляется тогда, когда человек ощущает в себе силы справиться с ситуацией.</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«Оцени себя»</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работа над уверенностью в себе.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Каждый из участников называет ситуации, когда он чувствовал себя уверенно и неуверенно. Затем участники оценивают себя в целом – насколько они уверены в себе. В центре комнаты может встать человек, который всегда на 100% в себе уверен. У стены становятся те, у кого нулевая уверенность в себе. Остальные участники занимают те места, где, где</w:t>
      </w:r>
      <w:proofErr w:type="gramStart"/>
      <w:r w:rsidRPr="00D05CB5">
        <w:rPr>
          <w:rFonts w:ascii="Times New Roman" w:eastAsia="Times New Roman" w:hAnsi="Times New Roman" w:cs="Times New Roman"/>
          <w:sz w:val="28"/>
          <w:lang w:eastAsia="ru-RU"/>
        </w:rPr>
        <w:t xml:space="preserve"> ,</w:t>
      </w:r>
      <w:proofErr w:type="gramEnd"/>
      <w:r w:rsidRPr="00D05CB5">
        <w:rPr>
          <w:rFonts w:ascii="Times New Roman" w:eastAsia="Times New Roman" w:hAnsi="Times New Roman" w:cs="Times New Roman"/>
          <w:sz w:val="28"/>
          <w:lang w:eastAsia="ru-RU"/>
        </w:rPr>
        <w:t xml:space="preserve"> по мнению их самих, они находятся – 10%, 20%, 30%, 40% и т.д.</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lastRenderedPageBreak/>
        <w:t>Затем ведущий говорит, чтобы участники представили, что так, как они сейчас стоят - в полный рост – это 100% уверенности в себе, лежа на полу – 0%. Затем остальным участникам предлагается присесть на столько процентов, на сколько они оценили свою уверенность в себе и походить в таком положении по комнате в течени</w:t>
      </w:r>
      <w:proofErr w:type="gramStart"/>
      <w:r w:rsidRPr="00D05CB5">
        <w:rPr>
          <w:rFonts w:ascii="Times New Roman" w:eastAsia="Times New Roman" w:hAnsi="Times New Roman" w:cs="Times New Roman"/>
          <w:sz w:val="28"/>
          <w:lang w:eastAsia="ru-RU"/>
        </w:rPr>
        <w:t>и</w:t>
      </w:r>
      <w:proofErr w:type="gramEnd"/>
      <w:r w:rsidRPr="00D05CB5">
        <w:rPr>
          <w:rFonts w:ascii="Times New Roman" w:eastAsia="Times New Roman" w:hAnsi="Times New Roman" w:cs="Times New Roman"/>
          <w:sz w:val="28"/>
          <w:lang w:eastAsia="ru-RU"/>
        </w:rPr>
        <w:t xml:space="preserve"> 1-2 минут. Затем выпрямиться в полный рост. Расправить плечи, встряхнуть ноги и походить так по комнате еще 1-2 минуты.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После выполнения этого упражнения все садятся в общий круг и отвечают на вопросы ведущего: «Как удобнее было передвигаться? Почему?»</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Ведущий говорит о том, что при неуверенности в себе человек тратит очень много энергии на зажатую позу, страхи, волнения, опасения, и т.д. Следовательно, чувство уверенности даже для физического состояния более удобно, приятно. И, следя за своей позой, можно сделать первый шаг к повышению уверенности.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«Свеча»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через телесный контакт научить доверять группе.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Встать в круг очень близко друг к другу. Это не обычный круг, а волшебный. Он волшебный, потому, что участники, которые стоят в кругу, будут делать все для того, чтобы тот, кто стоит в центре, пережил удивительные ощущения. Первый желающий становится на стул в центре круга. При этом очень важно, чтобы участник в центре стоял очень прямо, как будто он «деревянный». Дать ему возможность свободно падать в разные стороны. Все остальные поднимают руки на уровне груди. Их задача – поймать и осторожно вернуть в исходное положение участника, стоящего в центре.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proofErr w:type="gramStart"/>
      <w:r w:rsidRPr="00D05CB5">
        <w:rPr>
          <w:rFonts w:ascii="Times New Roman" w:eastAsia="Times New Roman" w:hAnsi="Times New Roman" w:cs="Times New Roman"/>
          <w:sz w:val="28"/>
          <w:lang w:eastAsia="ru-RU"/>
        </w:rPr>
        <w:t>После выполнения задания участник делится своими впечатлениями и меняется местами).</w:t>
      </w:r>
      <w:proofErr w:type="gramEnd"/>
    </w:p>
    <w:p w:rsidR="00C34299" w:rsidRPr="00C34299" w:rsidRDefault="00C34299" w:rsidP="00C34299">
      <w:pPr>
        <w:shd w:val="clear" w:color="auto" w:fill="FFFFFF"/>
        <w:spacing w:after="0" w:line="240" w:lineRule="auto"/>
        <w:ind w:left="700"/>
        <w:jc w:val="both"/>
        <w:rPr>
          <w:rFonts w:ascii="Arial" w:eastAsia="Times New Roman" w:hAnsi="Arial" w:cs="Arial"/>
          <w:lang w:eastAsia="ru-RU"/>
        </w:rPr>
      </w:pPr>
      <w:r w:rsidRPr="00D05CB5">
        <w:rPr>
          <w:rFonts w:ascii="Times New Roman" w:eastAsia="Times New Roman" w:hAnsi="Times New Roman" w:cs="Times New Roman"/>
          <w:sz w:val="28"/>
          <w:lang w:eastAsia="ru-RU"/>
        </w:rPr>
        <w:t>Вопросы ведущего:</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Как вы себя чувствовали в центре круга?</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Могли вы доверять участникам?</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Кого вы опасались?</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Пробовали ли вы закрывать глаза?</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Что вы чувствовали?</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Что вы чувствовали, когда были частью круга?</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Было ли вам трудно удерживать других?</w:t>
      </w:r>
    </w:p>
    <w:p w:rsidR="00C34299" w:rsidRPr="00C34299" w:rsidRDefault="00C34299" w:rsidP="00C34299">
      <w:pPr>
        <w:numPr>
          <w:ilvl w:val="0"/>
          <w:numId w:val="5"/>
        </w:numPr>
        <w:shd w:val="clear" w:color="auto" w:fill="FFFFFF"/>
        <w:spacing w:after="0" w:line="240" w:lineRule="auto"/>
        <w:ind w:left="748" w:firstLine="1800"/>
        <w:jc w:val="both"/>
        <w:rPr>
          <w:rFonts w:ascii="Arial" w:eastAsia="Times New Roman" w:hAnsi="Arial" w:cs="Arial"/>
          <w:lang w:eastAsia="ru-RU"/>
        </w:rPr>
      </w:pPr>
      <w:r w:rsidRPr="00D05CB5">
        <w:rPr>
          <w:rFonts w:ascii="Times New Roman" w:eastAsia="Times New Roman" w:hAnsi="Times New Roman" w:cs="Times New Roman"/>
          <w:sz w:val="28"/>
          <w:lang w:eastAsia="ru-RU"/>
        </w:rPr>
        <w:t>Хорошо ли вы справлялись со своей задачей вместе?</w:t>
      </w:r>
    </w:p>
    <w:p w:rsidR="00C34299" w:rsidRPr="00C34299" w:rsidRDefault="00C34299" w:rsidP="00C34299">
      <w:pPr>
        <w:shd w:val="clear" w:color="auto" w:fill="FFFFFF"/>
        <w:spacing w:after="0" w:line="240" w:lineRule="auto"/>
        <w:ind w:left="748"/>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«Доверенное падение»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дать опыт преодоления недоверия к другим, опыт доверительного отношения и поддержки.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Инструкция. Один из участников падает на подставленные руки остальных с более   высокой позиции, чем они. Задача группы – не уронить его. Перед падением участник спрашивает: «Страхующие готовы?», на что стоящие внизу отвечают: «Готовы!». Затем спрашивают ведущего: «Падать?», на что ведущий отвечает: «Падать!». Падение производится с прижатыми к груди </w:t>
      </w:r>
      <w:r w:rsidRPr="00D05CB5">
        <w:rPr>
          <w:rFonts w:ascii="Times New Roman" w:eastAsia="Times New Roman" w:hAnsi="Times New Roman" w:cs="Times New Roman"/>
          <w:sz w:val="28"/>
          <w:lang w:eastAsia="ru-RU"/>
        </w:rPr>
        <w:lastRenderedPageBreak/>
        <w:t>скрещенными руками и абсолютно прямым телом. Прогиб тела затрудняет поимку падающего и «портит» его впечатление.</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Задача ведущего – обеспечить безопасность участников. Падение проводится со стула.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Упражнение «Налет орды на </w:t>
      </w:r>
      <w:proofErr w:type="gramStart"/>
      <w:r w:rsidRPr="00D05CB5">
        <w:rPr>
          <w:rFonts w:ascii="Times New Roman" w:eastAsia="Times New Roman" w:hAnsi="Times New Roman" w:cs="Times New Roman"/>
          <w:sz w:val="28"/>
          <w:lang w:eastAsia="ru-RU"/>
        </w:rPr>
        <w:t>отрешенных</w:t>
      </w:r>
      <w:proofErr w:type="gramEnd"/>
      <w:r w:rsidRPr="00D05CB5">
        <w:rPr>
          <w:rFonts w:ascii="Times New Roman" w:eastAsia="Times New Roman" w:hAnsi="Times New Roman" w:cs="Times New Roman"/>
          <w:sz w:val="28"/>
          <w:lang w:eastAsia="ru-RU"/>
        </w:rPr>
        <w:t>»</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отработка навыка нахождения в ресурсном состоянии.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Группа делится на две команды.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для первой команды. Вы – «отрешенные». Ваша задача – погрузиться в себя, отрешиться от внешних воздействий. Для этого вы можете вспомнить что – то приятное, ситуацию, когда вы были спокойны, уверены в себе, знали, что все у вас получится. Вам надо будет застыть, душевно заморозиться. По моему сигналу вы развернетесь, и в тот же момент на вас налетит, как орда, другая команда. Их задача – вас разморозить, вызвать у вас душевные реакции».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для второй команды. Орда, у вас есть только два ограничения: вам нельзя дотрагиваться до «замороженных» и нельзя кричать им в ухо. Любые провокации возможны.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Через 2 минуты команды меняются ролями. После выполнения упражнения участники садятся в круг и отвечают на вопросы ведущего: кому, сколько удалось продержаться в «отрешенном» состоянии? Отчего это зависело? Ведущий подчеркивает важность умения сохранять спокойствие в любых состояниях.</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«Сила слова»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работа над уверенностью в себе через чувства и мысли.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Инструкция. Написать на листке бумаги:</w:t>
      </w:r>
    </w:p>
    <w:p w:rsidR="00C34299" w:rsidRPr="00C34299" w:rsidRDefault="00C34299" w:rsidP="00C34299">
      <w:pPr>
        <w:numPr>
          <w:ilvl w:val="0"/>
          <w:numId w:val="6"/>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Три фразы, которые будут начинаться со слов «Я должен»</w:t>
      </w:r>
    </w:p>
    <w:p w:rsidR="00C34299" w:rsidRPr="00C34299" w:rsidRDefault="00C34299" w:rsidP="00C34299">
      <w:pPr>
        <w:numPr>
          <w:ilvl w:val="0"/>
          <w:numId w:val="6"/>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Три фразы, начинающиеся со слов «Я не могу»</w:t>
      </w:r>
    </w:p>
    <w:p w:rsidR="00C34299" w:rsidRPr="00C34299" w:rsidRDefault="00C34299" w:rsidP="00C34299">
      <w:pPr>
        <w:numPr>
          <w:ilvl w:val="0"/>
          <w:numId w:val="6"/>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Три фразы, начинающиеся со слов «Я боюсь»</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Объединиться в пары и прочитать друг другу то, что вы написали. Затем написать эти предложения, заменив слова:</w:t>
      </w:r>
    </w:p>
    <w:p w:rsidR="00C34299" w:rsidRPr="00C34299" w:rsidRDefault="00C34299" w:rsidP="00C34299">
      <w:pPr>
        <w:numPr>
          <w:ilvl w:val="0"/>
          <w:numId w:val="7"/>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«Я должен» </w:t>
      </w:r>
      <w:proofErr w:type="gramStart"/>
      <w:r w:rsidRPr="00D05CB5">
        <w:rPr>
          <w:rFonts w:ascii="Times New Roman" w:eastAsia="Times New Roman" w:hAnsi="Times New Roman" w:cs="Times New Roman"/>
          <w:sz w:val="28"/>
          <w:lang w:eastAsia="ru-RU"/>
        </w:rPr>
        <w:t>на</w:t>
      </w:r>
      <w:proofErr w:type="gramEnd"/>
      <w:r w:rsidRPr="00D05CB5">
        <w:rPr>
          <w:rFonts w:ascii="Times New Roman" w:eastAsia="Times New Roman" w:hAnsi="Times New Roman" w:cs="Times New Roman"/>
          <w:sz w:val="28"/>
          <w:lang w:eastAsia="ru-RU"/>
        </w:rPr>
        <w:t xml:space="preserve"> «Я хочу»</w:t>
      </w:r>
    </w:p>
    <w:p w:rsidR="00C34299" w:rsidRPr="00C34299" w:rsidRDefault="00C34299" w:rsidP="00C34299">
      <w:pPr>
        <w:numPr>
          <w:ilvl w:val="0"/>
          <w:numId w:val="7"/>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«Я не могу» </w:t>
      </w:r>
      <w:proofErr w:type="gramStart"/>
      <w:r w:rsidRPr="00D05CB5">
        <w:rPr>
          <w:rFonts w:ascii="Times New Roman" w:eastAsia="Times New Roman" w:hAnsi="Times New Roman" w:cs="Times New Roman"/>
          <w:sz w:val="28"/>
          <w:lang w:eastAsia="ru-RU"/>
        </w:rPr>
        <w:t>на</w:t>
      </w:r>
      <w:proofErr w:type="gramEnd"/>
      <w:r w:rsidRPr="00D05CB5">
        <w:rPr>
          <w:rFonts w:ascii="Times New Roman" w:eastAsia="Times New Roman" w:hAnsi="Times New Roman" w:cs="Times New Roman"/>
          <w:sz w:val="28"/>
          <w:lang w:eastAsia="ru-RU"/>
        </w:rPr>
        <w:t xml:space="preserve"> «Я не хочу»</w:t>
      </w:r>
    </w:p>
    <w:p w:rsidR="00C34299" w:rsidRPr="00C34299" w:rsidRDefault="00C34299" w:rsidP="00C34299">
      <w:pPr>
        <w:numPr>
          <w:ilvl w:val="0"/>
          <w:numId w:val="7"/>
        </w:numPr>
        <w:shd w:val="clear" w:color="auto" w:fill="FFFFFF"/>
        <w:spacing w:after="0" w:line="240" w:lineRule="auto"/>
        <w:ind w:left="1876"/>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«Я боюсь» </w:t>
      </w:r>
      <w:proofErr w:type="gramStart"/>
      <w:r w:rsidRPr="00D05CB5">
        <w:rPr>
          <w:rFonts w:ascii="Times New Roman" w:eastAsia="Times New Roman" w:hAnsi="Times New Roman" w:cs="Times New Roman"/>
          <w:sz w:val="28"/>
          <w:lang w:eastAsia="ru-RU"/>
        </w:rPr>
        <w:t>на</w:t>
      </w:r>
      <w:proofErr w:type="gramEnd"/>
      <w:r w:rsidRPr="00D05CB5">
        <w:rPr>
          <w:rFonts w:ascii="Times New Roman" w:eastAsia="Times New Roman" w:hAnsi="Times New Roman" w:cs="Times New Roman"/>
          <w:sz w:val="28"/>
          <w:lang w:eastAsia="ru-RU"/>
        </w:rPr>
        <w:t xml:space="preserve"> «Я хотел бы».</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Прочитайте их друг другу снова. Как изменились ощущения?</w:t>
      </w:r>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Комментарий. После выполнения упражнения проводится обсуждение в общем круге. Ведущий подчеркивает важность того, какие слова использовались в общении с окружающими и обращения к самим себе. Указывает на слова, которые препятствовали установлению внутреннего равновесия, и те, которые этому способствовали. </w:t>
      </w:r>
      <w:proofErr w:type="gramStart"/>
      <w:r w:rsidRPr="00D05CB5">
        <w:rPr>
          <w:rFonts w:ascii="Times New Roman" w:eastAsia="Times New Roman" w:hAnsi="Times New Roman" w:cs="Times New Roman"/>
          <w:sz w:val="28"/>
          <w:lang w:eastAsia="ru-RU"/>
        </w:rPr>
        <w:t>Называет некоторые из слов неудачника: невозможно, попытаться, ограничения, трудно, обязан, должен и т.п.</w:t>
      </w:r>
      <w:proofErr w:type="gramEnd"/>
    </w:p>
    <w:p w:rsidR="00C34299" w:rsidRPr="00C34299" w:rsidRDefault="00C34299" w:rsidP="00C34299">
      <w:pPr>
        <w:shd w:val="clear" w:color="auto" w:fill="FFFFFF"/>
        <w:spacing w:after="0" w:line="240" w:lineRule="auto"/>
        <w:ind w:left="708"/>
        <w:jc w:val="both"/>
        <w:rPr>
          <w:rFonts w:ascii="Arial" w:eastAsia="Times New Roman" w:hAnsi="Arial" w:cs="Arial"/>
          <w:lang w:eastAsia="ru-RU"/>
        </w:rPr>
      </w:pPr>
      <w:r w:rsidRPr="00D05CB5">
        <w:rPr>
          <w:rFonts w:ascii="Times New Roman" w:eastAsia="Times New Roman" w:hAnsi="Times New Roman" w:cs="Times New Roman"/>
          <w:sz w:val="28"/>
          <w:lang w:eastAsia="ru-RU"/>
        </w:rPr>
        <w:t>Упражнение «10 заповедей неудачника»</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t>Цель: осознание процессов формирования чувства уверенности и неуверенности.</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sz w:val="28"/>
          <w:lang w:eastAsia="ru-RU"/>
        </w:rPr>
        <w:lastRenderedPageBreak/>
        <w:t>Инструкция. Разделиться на подгруппы по 4-5 человек. Каждая подгруппа получает карточку с заповедями неудачника. Нужно переформулировать их и получить инструкцию «Как стать уверенным». Каждая подгруппа представляет свои варианты.</w:t>
      </w:r>
    </w:p>
    <w:p w:rsidR="00C34299" w:rsidRPr="00C34299" w:rsidRDefault="00C34299" w:rsidP="00C34299">
      <w:pPr>
        <w:shd w:val="clear" w:color="auto" w:fill="FFFFFF"/>
        <w:spacing w:after="0" w:line="240" w:lineRule="auto"/>
        <w:jc w:val="both"/>
        <w:rPr>
          <w:rFonts w:ascii="Arial" w:eastAsia="Times New Roman" w:hAnsi="Arial" w:cs="Arial"/>
          <w:lang w:eastAsia="ru-RU"/>
        </w:rPr>
      </w:pPr>
      <w:r w:rsidRPr="00D05CB5">
        <w:rPr>
          <w:rFonts w:ascii="Times New Roman" w:eastAsia="Times New Roman" w:hAnsi="Times New Roman" w:cs="Times New Roman"/>
          <w:i/>
          <w:iCs/>
          <w:sz w:val="28"/>
          <w:u w:val="single"/>
          <w:lang w:eastAsia="ru-RU"/>
        </w:rPr>
        <w:t>Главные заповеди неудачника</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Всегда и везде жди от себя только неприятностей.</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Если на тебя неожиданно свалился успех, сделай все, чтобы его не заметить, или, если это уж совсем невозможно, убеждай себя и всех вокруг, что это, конечно, же, случайно, по ошибке и скоро кончится.</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Будь во всем последовательным и принципиальным. Ни за что и никогда не меняй своих решений и не отступай от принципов.</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Изо всех сил уклоняйся от возможности проверить себя и свои способности.</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Избегай трудных ситуаций.</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proofErr w:type="gramStart"/>
      <w:r w:rsidRPr="00D05CB5">
        <w:rPr>
          <w:rFonts w:ascii="Times New Roman" w:eastAsia="Times New Roman" w:hAnsi="Times New Roman" w:cs="Times New Roman"/>
          <w:sz w:val="28"/>
          <w:lang w:eastAsia="ru-RU"/>
        </w:rPr>
        <w:t>Побольше</w:t>
      </w:r>
      <w:proofErr w:type="gramEnd"/>
      <w:r w:rsidRPr="00D05CB5">
        <w:rPr>
          <w:rFonts w:ascii="Times New Roman" w:eastAsia="Times New Roman" w:hAnsi="Times New Roman" w:cs="Times New Roman"/>
          <w:sz w:val="28"/>
          <w:lang w:eastAsia="ru-RU"/>
        </w:rPr>
        <w:t xml:space="preserve"> занимайся самооправданиями. Во всех случаях задавай вопрос «Кто виноват?» и никогда «Что делать?»</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Относись ко всему как можно серьезнее. Не позволяй себе легкомысленного взгляда на вещи.</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Рассматривай каждую неудачу как окончательное поражение, которое окажет решающее влияние на всю дальнейшую жизнь.</w:t>
      </w:r>
    </w:p>
    <w:p w:rsidR="00C34299" w:rsidRPr="00C34299" w:rsidRDefault="00C34299" w:rsidP="00C34299">
      <w:pPr>
        <w:numPr>
          <w:ilvl w:val="0"/>
          <w:numId w:val="8"/>
        </w:numPr>
        <w:shd w:val="clear" w:color="auto" w:fill="FFFFFF"/>
        <w:spacing w:after="0" w:line="240" w:lineRule="auto"/>
        <w:ind w:left="920"/>
        <w:jc w:val="both"/>
        <w:rPr>
          <w:rFonts w:ascii="Arial" w:eastAsia="Times New Roman" w:hAnsi="Arial" w:cs="Arial"/>
          <w:lang w:eastAsia="ru-RU"/>
        </w:rPr>
      </w:pPr>
      <w:r w:rsidRPr="00D05CB5">
        <w:rPr>
          <w:rFonts w:ascii="Times New Roman" w:eastAsia="Times New Roman" w:hAnsi="Times New Roman" w:cs="Times New Roman"/>
          <w:sz w:val="28"/>
          <w:lang w:eastAsia="ru-RU"/>
        </w:rPr>
        <w:t>Избегай любви к себе.</w:t>
      </w:r>
    </w:p>
    <w:p w:rsidR="00C34299" w:rsidRPr="00C34299" w:rsidRDefault="00C34299" w:rsidP="00C34299">
      <w:pPr>
        <w:shd w:val="clear" w:color="auto" w:fill="FFFFFF"/>
        <w:spacing w:after="0" w:line="240" w:lineRule="auto"/>
        <w:ind w:firstLine="562"/>
        <w:jc w:val="both"/>
        <w:rPr>
          <w:rFonts w:ascii="Arial" w:eastAsia="Times New Roman" w:hAnsi="Arial" w:cs="Arial"/>
          <w:lang w:eastAsia="ru-RU"/>
        </w:rPr>
      </w:pPr>
      <w:r w:rsidRPr="00D05CB5">
        <w:rPr>
          <w:rFonts w:ascii="Times New Roman" w:eastAsia="Times New Roman" w:hAnsi="Times New Roman" w:cs="Times New Roman"/>
          <w:sz w:val="28"/>
          <w:lang w:eastAsia="ru-RU"/>
        </w:rPr>
        <w:t>Комментарий. Ведущему необходимо обратить внимание участников на еще одно существенное отличие человека – действие. Для этого можно рассказать следующую притчу:</w:t>
      </w:r>
    </w:p>
    <w:p w:rsidR="00C34299" w:rsidRPr="00C34299" w:rsidRDefault="00C34299" w:rsidP="00C34299">
      <w:pPr>
        <w:shd w:val="clear" w:color="auto" w:fill="FFFFFF"/>
        <w:spacing w:after="0" w:line="240" w:lineRule="auto"/>
        <w:ind w:firstLine="562"/>
        <w:jc w:val="both"/>
        <w:rPr>
          <w:rFonts w:ascii="Arial" w:eastAsia="Times New Roman" w:hAnsi="Arial" w:cs="Arial"/>
          <w:lang w:eastAsia="ru-RU"/>
        </w:rPr>
      </w:pPr>
      <w:r w:rsidRPr="00D05CB5">
        <w:rPr>
          <w:rFonts w:ascii="Times New Roman" w:eastAsia="Times New Roman" w:hAnsi="Times New Roman" w:cs="Times New Roman"/>
          <w:sz w:val="28"/>
          <w:lang w:eastAsia="ru-RU"/>
        </w:rPr>
        <w:t xml:space="preserve">«Шел по дороге осел. Он нес очень тяжелый груз, очень устал, ему </w:t>
      </w:r>
      <w:proofErr w:type="gramStart"/>
      <w:r w:rsidRPr="00D05CB5">
        <w:rPr>
          <w:rFonts w:ascii="Times New Roman" w:eastAsia="Times New Roman" w:hAnsi="Times New Roman" w:cs="Times New Roman"/>
          <w:sz w:val="28"/>
          <w:lang w:eastAsia="ru-RU"/>
        </w:rPr>
        <w:t>хотелось</w:t>
      </w:r>
      <w:proofErr w:type="gramEnd"/>
      <w:r w:rsidRPr="00D05CB5">
        <w:rPr>
          <w:rFonts w:ascii="Times New Roman" w:eastAsia="Times New Roman" w:hAnsi="Times New Roman" w:cs="Times New Roman"/>
          <w:sz w:val="28"/>
          <w:lang w:eastAsia="ru-RU"/>
        </w:rPr>
        <w:t xml:space="preserve"> есть и пить. Справа от него была зеленая лужайка, слева тек прохладный ручей</w:t>
      </w:r>
      <w:proofErr w:type="gramStart"/>
      <w:r w:rsidRPr="00D05CB5">
        <w:rPr>
          <w:rFonts w:ascii="Times New Roman" w:eastAsia="Times New Roman" w:hAnsi="Times New Roman" w:cs="Times New Roman"/>
          <w:sz w:val="28"/>
          <w:lang w:eastAsia="ru-RU"/>
        </w:rPr>
        <w:t>… А</w:t>
      </w:r>
      <w:proofErr w:type="gramEnd"/>
      <w:r w:rsidRPr="00D05CB5">
        <w:rPr>
          <w:rFonts w:ascii="Times New Roman" w:eastAsia="Times New Roman" w:hAnsi="Times New Roman" w:cs="Times New Roman"/>
          <w:sz w:val="28"/>
          <w:lang w:eastAsia="ru-RU"/>
        </w:rPr>
        <w:t xml:space="preserve"> осел все шел по дороге. Наконец он сказал: «Все, я решил. Мне нужно остановиться и отдохнуть. Ведь я очень </w:t>
      </w:r>
      <w:proofErr w:type="gramStart"/>
      <w:r w:rsidRPr="00D05CB5">
        <w:rPr>
          <w:rFonts w:ascii="Times New Roman" w:eastAsia="Times New Roman" w:hAnsi="Times New Roman" w:cs="Times New Roman"/>
          <w:sz w:val="28"/>
          <w:lang w:eastAsia="ru-RU"/>
        </w:rPr>
        <w:t>хочу</w:t>
      </w:r>
      <w:proofErr w:type="gramEnd"/>
      <w:r w:rsidRPr="00D05CB5">
        <w:rPr>
          <w:rFonts w:ascii="Times New Roman" w:eastAsia="Times New Roman" w:hAnsi="Times New Roman" w:cs="Times New Roman"/>
          <w:sz w:val="28"/>
          <w:lang w:eastAsia="ru-RU"/>
        </w:rPr>
        <w:t xml:space="preserve"> есть и пить». Справа от него была зеленая лужайка, слева тек прохладный ручей</w:t>
      </w:r>
      <w:proofErr w:type="gramStart"/>
      <w:r w:rsidRPr="00D05CB5">
        <w:rPr>
          <w:rFonts w:ascii="Times New Roman" w:eastAsia="Times New Roman" w:hAnsi="Times New Roman" w:cs="Times New Roman"/>
          <w:sz w:val="28"/>
          <w:lang w:eastAsia="ru-RU"/>
        </w:rPr>
        <w:t>…А</w:t>
      </w:r>
      <w:proofErr w:type="gramEnd"/>
      <w:r w:rsidRPr="00D05CB5">
        <w:rPr>
          <w:rFonts w:ascii="Times New Roman" w:eastAsia="Times New Roman" w:hAnsi="Times New Roman" w:cs="Times New Roman"/>
          <w:sz w:val="28"/>
          <w:lang w:eastAsia="ru-RU"/>
        </w:rPr>
        <w:t xml:space="preserve"> осе все шел по дороге, и говорил: «Я принял решение…»</w:t>
      </w:r>
    </w:p>
    <w:p w:rsidR="00E70570" w:rsidRPr="00D05CB5" w:rsidRDefault="00E70570"/>
    <w:sectPr w:rsidR="00E70570" w:rsidRPr="00D05CB5" w:rsidSect="00E7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79E"/>
    <w:multiLevelType w:val="multilevel"/>
    <w:tmpl w:val="B3E6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843F7"/>
    <w:multiLevelType w:val="multilevel"/>
    <w:tmpl w:val="2F80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8121E"/>
    <w:multiLevelType w:val="multilevel"/>
    <w:tmpl w:val="918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9384F"/>
    <w:multiLevelType w:val="multilevel"/>
    <w:tmpl w:val="E3E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3336A"/>
    <w:multiLevelType w:val="multilevel"/>
    <w:tmpl w:val="608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155E6"/>
    <w:multiLevelType w:val="multilevel"/>
    <w:tmpl w:val="2C0C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F6520"/>
    <w:multiLevelType w:val="multilevel"/>
    <w:tmpl w:val="B70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9020F"/>
    <w:multiLevelType w:val="multilevel"/>
    <w:tmpl w:val="42B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299"/>
    <w:rsid w:val="00C34299"/>
    <w:rsid w:val="00D05CB5"/>
    <w:rsid w:val="00E7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34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34299"/>
  </w:style>
  <w:style w:type="character" w:customStyle="1" w:styleId="c15">
    <w:name w:val="c15"/>
    <w:basedOn w:val="a0"/>
    <w:rsid w:val="00C34299"/>
  </w:style>
  <w:style w:type="character" w:customStyle="1" w:styleId="c1">
    <w:name w:val="c1"/>
    <w:basedOn w:val="a0"/>
    <w:rsid w:val="00C34299"/>
  </w:style>
  <w:style w:type="paragraph" w:customStyle="1" w:styleId="c0">
    <w:name w:val="c0"/>
    <w:basedOn w:val="a"/>
    <w:rsid w:val="00C34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4299"/>
  </w:style>
</w:styles>
</file>

<file path=word/webSettings.xml><?xml version="1.0" encoding="utf-8"?>
<w:webSettings xmlns:r="http://schemas.openxmlformats.org/officeDocument/2006/relationships" xmlns:w="http://schemas.openxmlformats.org/wordprocessingml/2006/main">
  <w:divs>
    <w:div w:id="17048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2020-09-06T21:23:00Z</dcterms:created>
  <dcterms:modified xsi:type="dcterms:W3CDTF">2020-09-06T21:28:00Z</dcterms:modified>
</cp:coreProperties>
</file>