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center"/>
        <w:textAlignment w:val="auto"/>
        <w:rPr>
          <w:rFonts w:hint="default" w:ascii="Times New Roman" w:hAnsi="Times New Roman" w:eastAsia="SimSun"/>
          <w:b/>
          <w:bCs/>
          <w:i/>
          <w:iCs/>
          <w:color w:val="000000"/>
          <w:kern w:val="0"/>
          <w:sz w:val="32"/>
          <w:szCs w:val="32"/>
          <w:lang w:val="ru-RU" w:eastAsia="zh-CN"/>
        </w:rPr>
      </w:pPr>
      <w:r>
        <w:rPr>
          <w:rFonts w:hint="default" w:ascii="Times New Roman" w:hAnsi="Times New Roman" w:eastAsia="SimSun"/>
          <w:b/>
          <w:bCs/>
          <w:i/>
          <w:iCs/>
          <w:color w:val="000000"/>
          <w:kern w:val="0"/>
          <w:sz w:val="32"/>
          <w:szCs w:val="32"/>
          <w:lang w:val="en-US" w:eastAsia="zh-CN"/>
        </w:rPr>
        <w:t>Клинические рекомендации</w:t>
      </w:r>
      <w:r>
        <w:rPr>
          <w:rFonts w:hint="default" w:ascii="Times New Roman" w:hAnsi="Times New Roman" w:eastAsia="SimSun"/>
          <w:b/>
          <w:bCs/>
          <w:i/>
          <w:iCs/>
          <w:color w:val="000000"/>
          <w:kern w:val="0"/>
          <w:sz w:val="32"/>
          <w:szCs w:val="32"/>
          <w:lang w:val="en-US" w:eastAsia="zh-CN"/>
        </w:rPr>
        <w:br w:type="textWrapping"/>
      </w:r>
      <w:r>
        <w:rPr>
          <w:rFonts w:hint="default" w:ascii="Times New Roman" w:hAnsi="Times New Roman" w:eastAsia="SimSun"/>
          <w:b/>
          <w:bCs/>
          <w:i/>
          <w:iCs/>
          <w:color w:val="000000"/>
          <w:kern w:val="0"/>
          <w:sz w:val="32"/>
          <w:szCs w:val="32"/>
          <w:lang w:val="en-US" w:eastAsia="zh-CN"/>
        </w:rPr>
        <w:t xml:space="preserve">Расстройства аутистического спектра в </w:t>
      </w:r>
      <w:r>
        <w:rPr>
          <w:rFonts w:hint="default" w:ascii="Times New Roman" w:hAnsi="Times New Roman" w:eastAsia="SimSun"/>
          <w:b/>
          <w:bCs/>
          <w:i/>
          <w:iCs/>
          <w:color w:val="000000"/>
          <w:kern w:val="0"/>
          <w:sz w:val="32"/>
          <w:szCs w:val="32"/>
          <w:lang w:val="en-US" w:eastAsia="zh-CN"/>
        </w:rPr>
        <w:br w:type="textWrapping"/>
      </w:r>
      <w:r>
        <w:rPr>
          <w:rFonts w:hint="default" w:ascii="Times New Roman" w:hAnsi="Times New Roman" w:eastAsia="SimSun"/>
          <w:b/>
          <w:bCs/>
          <w:i/>
          <w:iCs/>
          <w:color w:val="000000"/>
          <w:kern w:val="0"/>
          <w:sz w:val="32"/>
          <w:szCs w:val="32"/>
          <w:lang w:val="en-US" w:eastAsia="zh-CN"/>
        </w:rPr>
        <w:t>детском возрасте</w:t>
      </w:r>
      <w:r>
        <w:rPr>
          <w:rFonts w:hint="default" w:ascii="Times New Roman" w:hAnsi="Times New Roman" w:eastAsia="SimSun"/>
          <w:b/>
          <w:bCs/>
          <w:i/>
          <w:iCs/>
          <w:color w:val="000000"/>
          <w:kern w:val="0"/>
          <w:sz w:val="32"/>
          <w:szCs w:val="32"/>
          <w:lang w:val="ru-RU" w:eastAsia="zh-CN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 настоящее время в медицине большое внимание уделяется вопросам информирования пациентов и членов их семей о заболевании. Дефицит информации,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недостаточная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осведомлённость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родителей о возможностях лечения может вызывать у них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тяжёлые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эмоциональные реакции в виде тревожности, реактивной депрессии, конфликтности, что в итоге приводит к сопротивлению или отказу от врачебных назначений и рекомендаций.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               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drawing>
          <wp:inline distT="0" distB="0" distL="114300" distR="114300">
            <wp:extent cx="2619375" cy="1743075"/>
            <wp:effectExtent l="0" t="0" r="9525" b="9525"/>
            <wp:docPr id="3" name="Изображение 3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ages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24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  <w:lang w:val="ru-RU"/>
        </w:rPr>
      </w:pP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  <w:lang w:val="ru-RU"/>
        </w:rPr>
        <w:t xml:space="preserve">Для этого </w:t>
      </w: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</w:rPr>
        <w:t>Ассоциацией психиатров и психологов за научно обоснованную практику</w:t>
      </w: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  <w:lang w:val="ru-RU"/>
        </w:rPr>
        <w:t xml:space="preserve"> </w:t>
      </w: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</w:rPr>
        <w:t>были разработаны</w:t>
      </w: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  <w:lang w:val="ru-RU"/>
        </w:rPr>
        <w:t xml:space="preserve"> </w:t>
      </w: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Клинические рекомендации "Расстройства аутистического спектра"   и одобрены Министерством здравоохранения РФ </w:t>
      </w: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  <w:lang w:val="ru-RU"/>
        </w:rPr>
        <w:t xml:space="preserve">ещё </w:t>
      </w: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в 2020 году. </w:t>
      </w: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  <w:lang w:val="ru-RU"/>
        </w:rPr>
        <w:t xml:space="preserve">А </w:t>
      </w: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</w:rPr>
        <w:t>С 1 января 2022 года клинические рекомендации стали обязательными для всех врачей. Это означает, что с 1 января 2022 года каждый психиатр и педиатр в России при оказании помощи пациентам детского возраста с аутизмом обязан руководствоваться клиническими рекомендациями "Расстройства аутистического спектра"</w:t>
      </w: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24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</w:rPr>
        <w:t>Впервые в России появился официальный документ, в котором собраны все безопасные и эффективные диагностические, лечебные и психолого-педагогические вмешательства, которые рекомендованы к использованию при оказании медицинской помощи детям с РАС . Документ находится в свободном доступе, любой родитель или специалист может к нему обратиться за получением достоверной информации о доказательных подходах к помощи.</w:t>
      </w: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"https://cr.minzdrav.gov.ru/recomend/594_1"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Calibri" w:cs="Times New Roman"/>
          <w:color w:val="0000FF"/>
          <w:spacing w:val="0"/>
          <w:position w:val="0"/>
          <w:sz w:val="28"/>
          <w:szCs w:val="28"/>
          <w:u w:val="single"/>
          <w:shd w:val="clear" w:fill="auto"/>
        </w:rPr>
        <w:t>https://cr.minzdrav.gov.ru/recomend/594_1</w:t>
      </w:r>
      <w:r>
        <w:rPr>
          <w:rFonts w:hint="default" w:ascii="Times New Roman" w:hAnsi="Times New Roman" w:eastAsia="Calibri" w:cs="Times New Roman"/>
          <w:color w:val="0000FF"/>
          <w:spacing w:val="0"/>
          <w:position w:val="0"/>
          <w:sz w:val="28"/>
          <w:szCs w:val="28"/>
          <w:u w:val="single"/>
          <w:shd w:val="clear" w:fill="auto"/>
        </w:rPr>
        <w:fldChar w:fldCharType="end"/>
      </w: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24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  <w:lang w:val="ru-RU"/>
        </w:rPr>
      </w:pP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</w:rPr>
        <w:t>Отме</w:t>
      </w: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  <w:lang w:val="ru-RU"/>
        </w:rPr>
        <w:t>чу</w:t>
      </w: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что </w:t>
      </w: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  <w:lang w:val="ru-RU"/>
        </w:rPr>
        <w:t>в к</w:t>
      </w: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линические рекомендации </w:t>
      </w: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  <w:lang w:val="ru-RU"/>
        </w:rPr>
        <w:t>входит</w:t>
      </w: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</w:rPr>
        <w:t>: диагностика, терапия, профилактика, реабилитация</w:t>
      </w: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  <w:lang w:val="ru-RU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240" w:lineRule="auto"/>
        <w:ind w:left="0" w:right="0" w:firstLine="560" w:firstLineChars="200"/>
        <w:jc w:val="right"/>
        <w:textAlignment w:val="auto"/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  <w:lang w:val="ru-RU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drawing>
          <wp:inline distT="0" distB="0" distL="114300" distR="114300">
            <wp:extent cx="2619375" cy="1743075"/>
            <wp:effectExtent l="0" t="0" r="9525" b="9525"/>
            <wp:docPr id="2" name="Изображение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ages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24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  <w:lang w:val="ru-RU"/>
        </w:rPr>
        <w:t>Их р</w:t>
      </w: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</w:rPr>
        <w:t>азраб</w:t>
      </w: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  <w:lang w:val="ru-RU"/>
        </w:rPr>
        <w:t>атывали</w:t>
      </w: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опытны</w:t>
      </w: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  <w:lang w:val="ru-RU"/>
        </w:rPr>
        <w:t>е</w:t>
      </w: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специалист</w:t>
      </w: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  <w:lang w:val="ru-RU"/>
        </w:rPr>
        <w:t>ы</w:t>
      </w: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</w:rPr>
        <w:t>.</w:t>
      </w: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  <w:lang w:val="ru-RU"/>
        </w:rPr>
        <w:t xml:space="preserve"> </w:t>
      </w: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</w:rPr>
        <w:t>Это практикующие психиатры и клинические психологи организации «Российское общество психиатров». Им содействовали международные эксперты по данному заболеванию. Также на сайте Минздрава РФ отметили, что и родители детей с РАС активно участвовали в</w:t>
      </w: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  <w:lang w:val="ru-RU"/>
        </w:rPr>
        <w:t xml:space="preserve"> </w:t>
      </w: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</w:rPr>
        <w:t>проекте.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24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drawing>
          <wp:inline distT="0" distB="0" distL="114300" distR="114300">
            <wp:extent cx="5259070" cy="1617345"/>
            <wp:effectExtent l="0" t="0" r="17780" b="1905"/>
            <wp:docPr id="1" name="Изображение 1" descr="новые к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новые клин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24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  <w:lang w:val="ru-RU"/>
        </w:rPr>
        <w:t>Э</w:t>
      </w: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</w:rPr>
        <w:t>то значит, что у семей детей с РАС в каждом регионе России появится возможность получать качественную помощь, основанную на научном знании.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24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  <w:lang w:val="ru-RU"/>
        </w:rPr>
        <w:t>Р</w:t>
      </w: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</w:rPr>
        <w:t>одители и близкие людей с аутизмом, наде</w:t>
      </w: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  <w:lang w:val="ru-RU"/>
        </w:rPr>
        <w:t>ются</w:t>
      </w: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что ни один врач не сможет рекомендовать ребенку с аутизмом вредные, бесполезные или просто непроверенные методы лечения и абилитации. </w:t>
      </w: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  <w:lang w:val="ru-RU"/>
        </w:rPr>
        <w:t>И</w:t>
      </w: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что в ближайшее время начнется диалог между медициной и педагогикой, поскольку психолого-педагогические методы в настоящий момент являются основой помощи людям с РАС</w:t>
      </w: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24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  <w:lang w:val="ru-RU"/>
        </w:rPr>
      </w:pP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  <w:lang w:val="ru-RU"/>
        </w:rPr>
        <w:t xml:space="preserve">В основном данный документ для медиков, но и педагогом тоже необходимо его знать т.к. работа проходит в комплексе. В этом документе есть перечень лекарственных препаратов. Методики и диагностики, которые будут рекомендованы родителям в первую очередь.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24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  <w:lang w:val="ru-RU"/>
        </w:rPr>
      </w:pP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  <w:lang w:val="ru-RU"/>
        </w:rPr>
        <w:t xml:space="preserve">В этот перечень не входят методики, у которых нет достаточной доказательной базы такие как Томатис и т.п.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24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  <w:lang w:val="ru-RU"/>
        </w:rPr>
      </w:pPr>
      <w:r>
        <w:rPr>
          <w:rFonts w:hint="default" w:ascii="Times New Roman" w:hAnsi="Times New Roman" w:eastAsia="Calibri" w:cs="Times New Roman"/>
          <w:color w:val="auto"/>
          <w:spacing w:val="0"/>
          <w:position w:val="0"/>
          <w:sz w:val="28"/>
          <w:szCs w:val="28"/>
          <w:shd w:val="clear" w:fill="auto"/>
          <w:lang w:val="ru-RU"/>
        </w:rPr>
        <w:t>В данный момент в дошкольных учреждениях нет возможности предоставить программы обучения, основанные на Прикладном анализе поведения и других рекомендованных методик. Но, например, в нашем детском саду мы ознакомились с данными методиками, знаем о рекомендациях и стремимся к их внедрению в работу. Родители могут найти специалистов, которые работают по данным методикам, в платных организациях.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</w:pPr>
    </w:p>
    <w:sectPr>
      <w:pgSz w:w="11906" w:h="16838"/>
      <w:pgMar w:top="1440" w:right="1080" w:bottom="1440" w:left="108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54656"/>
    <w:rsid w:val="2D92367F"/>
    <w:rsid w:val="3B0A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2022-09-30T08:50:11Z</dcterms:created>
  <dc:creator>Аё</dc:creator>
  <cp:lastModifiedBy>Аё</cp:lastModifiedBy>
  <dcterms:modified xsi:type="dcterms:W3CDTF">2022-09-30T09:09:56Z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